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rsidRPr="00320A20" w14:paraId="36FDAED4" w14:textId="77777777" w:rsidTr="26BB590E">
        <w:trPr>
          <w:cantSplit/>
          <w:trHeight w:val="1984"/>
        </w:trPr>
        <w:tc>
          <w:tcPr>
            <w:tcW w:w="4522" w:type="dxa"/>
          </w:tcPr>
          <w:p w14:paraId="1B48AFD8" w14:textId="77777777" w:rsidR="007C4E67" w:rsidRPr="00320A20" w:rsidRDefault="00C54EE1" w:rsidP="005952BF">
            <w:pPr>
              <w:pStyle w:val="berschrift1"/>
              <w:rPr>
                <w:rFonts w:ascii="Arial" w:hAnsi="Arial" w:cs="Arial"/>
                <w:b/>
                <w:bCs/>
              </w:rPr>
            </w:pPr>
            <w:r w:rsidRPr="00320A20">
              <w:rPr>
                <w:rFonts w:ascii="Arial" w:hAnsi="Arial" w:cs="Arial"/>
                <w:b/>
                <w:bCs/>
              </w:rPr>
              <w:t>Pressemitteilung</w:t>
            </w:r>
          </w:p>
        </w:tc>
        <w:tc>
          <w:tcPr>
            <w:tcW w:w="1843" w:type="dxa"/>
          </w:tcPr>
          <w:p w14:paraId="4E8EAB8A" w14:textId="77777777" w:rsidR="007C4E67" w:rsidRPr="00320A20" w:rsidRDefault="007C4E67" w:rsidP="00DC2CC5">
            <w:pPr>
              <w:rPr>
                <w:rFonts w:ascii="Arial" w:hAnsi="Arial" w:cs="Arial"/>
              </w:rPr>
            </w:pPr>
          </w:p>
        </w:tc>
        <w:tc>
          <w:tcPr>
            <w:tcW w:w="2989" w:type="dxa"/>
          </w:tcPr>
          <w:p w14:paraId="52579E34" w14:textId="77777777" w:rsidR="00C54EE1" w:rsidRPr="00320A20" w:rsidRDefault="00C54EE1" w:rsidP="00FE013B">
            <w:pPr>
              <w:pStyle w:val="Pressestelle"/>
              <w:rPr>
                <w:rStyle w:val="Semibold"/>
                <w:rFonts w:ascii="Arial" w:hAnsi="Arial" w:cs="Arial"/>
              </w:rPr>
            </w:pPr>
            <w:r w:rsidRPr="00320A20">
              <w:rPr>
                <w:rStyle w:val="Semibold"/>
                <w:rFonts w:ascii="Arial" w:hAnsi="Arial" w:cs="Arial"/>
              </w:rPr>
              <w:t>Pressestelle</w:t>
            </w:r>
          </w:p>
          <w:p w14:paraId="54F7461B" w14:textId="4857DBF4" w:rsidR="23702680" w:rsidRPr="00320A20" w:rsidRDefault="23702680" w:rsidP="26BB590E">
            <w:pPr>
              <w:rPr>
                <w:rFonts w:ascii="Arial" w:hAnsi="Arial" w:cs="Arial"/>
              </w:rPr>
            </w:pPr>
            <w:r w:rsidRPr="00320A20">
              <w:rPr>
                <w:rFonts w:ascii="Arial" w:hAnsi="Arial" w:cs="Arial"/>
              </w:rPr>
              <w:t>LUDWIG Public Relations</w:t>
            </w:r>
          </w:p>
          <w:p w14:paraId="3D85162C" w14:textId="4FF40503" w:rsidR="003856AD" w:rsidRPr="00320A20" w:rsidRDefault="23702680" w:rsidP="00C54EE1">
            <w:pPr>
              <w:rPr>
                <w:rFonts w:ascii="Arial" w:hAnsi="Arial" w:cs="Arial"/>
              </w:rPr>
            </w:pPr>
            <w:r w:rsidRPr="00320A20">
              <w:rPr>
                <w:rFonts w:ascii="Arial" w:hAnsi="Arial" w:cs="Arial"/>
              </w:rPr>
              <w:t>Weiherstrasse 22</w:t>
            </w:r>
          </w:p>
          <w:p w14:paraId="35B05EBE" w14:textId="61D7D845" w:rsidR="00C54EE1" w:rsidRPr="00320A20" w:rsidRDefault="23702680" w:rsidP="00C54EE1">
            <w:pPr>
              <w:rPr>
                <w:rFonts w:ascii="Arial" w:hAnsi="Arial" w:cs="Arial"/>
              </w:rPr>
            </w:pPr>
            <w:r w:rsidRPr="00320A20">
              <w:rPr>
                <w:rFonts w:ascii="Arial" w:hAnsi="Arial" w:cs="Arial"/>
              </w:rPr>
              <w:t>CH</w:t>
            </w:r>
            <w:r w:rsidR="00C54EE1" w:rsidRPr="00320A20">
              <w:rPr>
                <w:rFonts w:ascii="Arial" w:hAnsi="Arial" w:cs="Arial"/>
              </w:rPr>
              <w:t>-</w:t>
            </w:r>
            <w:r w:rsidR="66FB07E8" w:rsidRPr="00320A20">
              <w:rPr>
                <w:rFonts w:ascii="Arial" w:hAnsi="Arial" w:cs="Arial"/>
              </w:rPr>
              <w:t>8280 Kreuzlingen</w:t>
            </w:r>
          </w:p>
          <w:p w14:paraId="4A2F60CF" w14:textId="3F33090C" w:rsidR="00C54EE1" w:rsidRPr="00320A20" w:rsidRDefault="00C54EE1" w:rsidP="00C54EE1">
            <w:pPr>
              <w:rPr>
                <w:rFonts w:ascii="Arial" w:hAnsi="Arial" w:cs="Arial"/>
              </w:rPr>
            </w:pPr>
            <w:r w:rsidRPr="00320A20">
              <w:rPr>
                <w:rFonts w:ascii="Arial" w:hAnsi="Arial" w:cs="Arial"/>
              </w:rPr>
              <w:t>+4</w:t>
            </w:r>
            <w:r w:rsidR="3750E373" w:rsidRPr="00320A20">
              <w:rPr>
                <w:rFonts w:ascii="Arial" w:hAnsi="Arial" w:cs="Arial"/>
              </w:rPr>
              <w:t>1</w:t>
            </w:r>
            <w:r w:rsidRPr="00320A20">
              <w:rPr>
                <w:rFonts w:ascii="Arial" w:hAnsi="Arial" w:cs="Arial"/>
              </w:rPr>
              <w:t xml:space="preserve"> (0) 7</w:t>
            </w:r>
            <w:r w:rsidR="6F9582F3" w:rsidRPr="00320A20">
              <w:rPr>
                <w:rFonts w:ascii="Arial" w:hAnsi="Arial" w:cs="Arial"/>
              </w:rPr>
              <w:t>9 608 98 49</w:t>
            </w:r>
          </w:p>
          <w:p w14:paraId="16A1D179" w14:textId="23E09A63" w:rsidR="00C54EE1" w:rsidRPr="00320A20" w:rsidRDefault="6F9582F3" w:rsidP="00C54EE1">
            <w:pPr>
              <w:rPr>
                <w:rFonts w:ascii="Arial" w:hAnsi="Arial" w:cs="Arial"/>
              </w:rPr>
            </w:pPr>
            <w:r w:rsidRPr="00320A20">
              <w:rPr>
                <w:rFonts w:ascii="Arial" w:hAnsi="Arial" w:cs="Arial"/>
              </w:rPr>
              <w:t>info@ludwig-pr.ch</w:t>
            </w:r>
          </w:p>
          <w:p w14:paraId="58EDD47D" w14:textId="77777777" w:rsidR="007C4E67" w:rsidRPr="00320A20" w:rsidRDefault="007C4E67" w:rsidP="00C54EE1">
            <w:pPr>
              <w:rPr>
                <w:rFonts w:ascii="Arial" w:hAnsi="Arial" w:cs="Arial"/>
              </w:rPr>
            </w:pPr>
          </w:p>
        </w:tc>
      </w:tr>
      <w:tr w:rsidR="00D67E84" w:rsidRPr="00320A20" w14:paraId="4AF97638" w14:textId="77777777" w:rsidTr="26BB590E">
        <w:trPr>
          <w:cantSplit/>
          <w:trHeight w:val="454"/>
        </w:trPr>
        <w:tc>
          <w:tcPr>
            <w:tcW w:w="4522" w:type="dxa"/>
          </w:tcPr>
          <w:p w14:paraId="3D28D8AD" w14:textId="77777777" w:rsidR="00D67E84" w:rsidRPr="00320A20" w:rsidRDefault="00D67E84">
            <w:pPr>
              <w:pStyle w:val="Pressestelle"/>
              <w:rPr>
                <w:rStyle w:val="Semibold"/>
                <w:rFonts w:ascii="Arial" w:hAnsi="Arial" w:cs="Arial"/>
              </w:rPr>
            </w:pPr>
          </w:p>
        </w:tc>
        <w:tc>
          <w:tcPr>
            <w:tcW w:w="1843" w:type="dxa"/>
          </w:tcPr>
          <w:p w14:paraId="630D40A2" w14:textId="77777777" w:rsidR="00D67E84" w:rsidRPr="00320A20" w:rsidRDefault="00D67E84">
            <w:pPr>
              <w:pStyle w:val="Pressestelle"/>
              <w:rPr>
                <w:rStyle w:val="Semibold"/>
                <w:rFonts w:ascii="Arial" w:hAnsi="Arial" w:cs="Arial"/>
              </w:rPr>
            </w:pPr>
          </w:p>
        </w:tc>
        <w:tc>
          <w:tcPr>
            <w:tcW w:w="2989" w:type="dxa"/>
            <w:vAlign w:val="bottom"/>
          </w:tcPr>
          <w:p w14:paraId="0E757440" w14:textId="77777777" w:rsidR="00D67E84" w:rsidRPr="00320A20" w:rsidRDefault="00D67E84" w:rsidP="00F510C6">
            <w:pPr>
              <w:pStyle w:val="Pressestelle"/>
              <w:rPr>
                <w:rStyle w:val="Semibold"/>
                <w:rFonts w:ascii="Arial" w:hAnsi="Arial" w:cs="Arial"/>
              </w:rPr>
            </w:pPr>
          </w:p>
        </w:tc>
      </w:tr>
      <w:tr w:rsidR="00C24D4E" w:rsidRPr="00320A20" w14:paraId="6C98AB72" w14:textId="77777777" w:rsidTr="26BB590E">
        <w:trPr>
          <w:cantSplit/>
          <w:trHeight w:val="454"/>
        </w:trPr>
        <w:tc>
          <w:tcPr>
            <w:tcW w:w="4522" w:type="dxa"/>
            <w:vAlign w:val="bottom"/>
          </w:tcPr>
          <w:p w14:paraId="5F391A4F" w14:textId="5F57A7CC" w:rsidR="00C24D4E" w:rsidRPr="00320A20" w:rsidRDefault="0001366F" w:rsidP="008F62D0">
            <w:pPr>
              <w:pStyle w:val="Pressestelle"/>
              <w:rPr>
                <w:rStyle w:val="Semibold"/>
                <w:rFonts w:ascii="Arial" w:hAnsi="Arial" w:cs="Arial"/>
              </w:rPr>
            </w:pPr>
            <w:r w:rsidRPr="00320A20">
              <w:rPr>
                <w:rFonts w:ascii="Arial" w:hAnsi="Arial" w:cs="Arial"/>
              </w:rPr>
              <w:t>Lengwil</w:t>
            </w:r>
            <w:r w:rsidR="00BB060E" w:rsidRPr="00320A20">
              <w:rPr>
                <w:rFonts w:ascii="Arial" w:hAnsi="Arial" w:cs="Arial"/>
              </w:rPr>
              <w:t>/Schweiz</w:t>
            </w:r>
            <w:r w:rsidR="00C24D4E" w:rsidRPr="00320A20">
              <w:rPr>
                <w:rFonts w:ascii="Arial" w:hAnsi="Arial" w:cs="Arial"/>
              </w:rPr>
              <w:t>,</w:t>
            </w:r>
            <w:r w:rsidR="00544E61" w:rsidRPr="00320A20">
              <w:rPr>
                <w:rFonts w:ascii="Arial" w:hAnsi="Arial" w:cs="Arial"/>
              </w:rPr>
              <w:t xml:space="preserve"> </w:t>
            </w:r>
            <w:r w:rsidR="0046026E" w:rsidRPr="00320A20">
              <w:rPr>
                <w:rFonts w:ascii="Arial" w:hAnsi="Arial" w:cs="Arial"/>
              </w:rPr>
              <w:t xml:space="preserve">April </w:t>
            </w:r>
            <w:r w:rsidR="0F253ED1" w:rsidRPr="00320A20">
              <w:rPr>
                <w:rFonts w:ascii="Arial" w:hAnsi="Arial" w:cs="Arial"/>
              </w:rPr>
              <w:t>2026</w:t>
            </w:r>
          </w:p>
        </w:tc>
        <w:tc>
          <w:tcPr>
            <w:tcW w:w="1843" w:type="dxa"/>
          </w:tcPr>
          <w:p w14:paraId="2CB32BFB" w14:textId="77777777" w:rsidR="00C24D4E" w:rsidRPr="00320A20" w:rsidRDefault="00C24D4E" w:rsidP="00C24D4E">
            <w:pPr>
              <w:pStyle w:val="Pressestelle"/>
              <w:rPr>
                <w:rStyle w:val="Semibold"/>
                <w:rFonts w:ascii="Arial" w:hAnsi="Arial" w:cs="Arial"/>
              </w:rPr>
            </w:pPr>
          </w:p>
        </w:tc>
        <w:tc>
          <w:tcPr>
            <w:tcW w:w="2989" w:type="dxa"/>
            <w:vAlign w:val="bottom"/>
          </w:tcPr>
          <w:p w14:paraId="70AB0982" w14:textId="77777777" w:rsidR="00C24D4E" w:rsidRPr="00320A20" w:rsidRDefault="00C24D4E" w:rsidP="00C24D4E">
            <w:pPr>
              <w:pStyle w:val="Pressestelle"/>
              <w:rPr>
                <w:rFonts w:ascii="Arial" w:hAnsi="Arial" w:cs="Arial"/>
              </w:rPr>
            </w:pPr>
          </w:p>
        </w:tc>
      </w:tr>
      <w:tr w:rsidR="00C24D4E" w:rsidRPr="00320A20" w14:paraId="7AE5E7CC" w14:textId="77777777" w:rsidTr="26BB590E">
        <w:trPr>
          <w:cantSplit/>
          <w:trHeight w:val="510"/>
        </w:trPr>
        <w:tc>
          <w:tcPr>
            <w:tcW w:w="9354" w:type="dxa"/>
            <w:gridSpan w:val="3"/>
          </w:tcPr>
          <w:p w14:paraId="37F631EB" w14:textId="77777777" w:rsidR="00C24D4E" w:rsidRPr="00320A20" w:rsidRDefault="00C24D4E" w:rsidP="00C24D4E">
            <w:pPr>
              <w:pStyle w:val="Pressestelle"/>
              <w:rPr>
                <w:rStyle w:val="Semibold"/>
                <w:rFonts w:ascii="Arial" w:hAnsi="Arial" w:cs="Arial"/>
              </w:rPr>
            </w:pPr>
          </w:p>
        </w:tc>
      </w:tr>
    </w:tbl>
    <w:p w14:paraId="50DBD88D" w14:textId="64ECC741" w:rsidR="0081387F" w:rsidRPr="00320A20" w:rsidRDefault="00264331" w:rsidP="0003392E">
      <w:pPr>
        <w:pStyle w:val="berschrift1"/>
        <w:rPr>
          <w:rFonts w:ascii="Arial" w:hAnsi="Arial" w:cs="Arial"/>
          <w:b/>
          <w:bCs/>
          <w:i/>
          <w:iCs/>
          <w:sz w:val="24"/>
          <w:szCs w:val="24"/>
        </w:rPr>
      </w:pPr>
      <w:r w:rsidRPr="00320A20">
        <w:rPr>
          <w:rFonts w:ascii="Arial" w:hAnsi="Arial" w:cs="Arial"/>
          <w:b/>
          <w:bCs/>
        </w:rPr>
        <w:t>Swisspacer macht Lengwil zum Zentrum für Forschung und Entwicklung</w:t>
      </w:r>
      <w:r w:rsidR="00F115D3" w:rsidRPr="00320A20">
        <w:rPr>
          <w:rFonts w:ascii="Arial" w:hAnsi="Arial" w:cs="Arial"/>
          <w:b/>
          <w:bCs/>
        </w:rPr>
        <w:br/>
      </w:r>
      <w:r w:rsidR="0086474C" w:rsidRPr="00320A20">
        <w:rPr>
          <w:rFonts w:ascii="Arial" w:hAnsi="Arial" w:cs="Arial"/>
          <w:b/>
          <w:bCs/>
          <w:i/>
          <w:iCs/>
          <w:sz w:val="24"/>
          <w:szCs w:val="24"/>
        </w:rPr>
        <w:t>Das neue Technology Center unterstreicht die strategische Bedeutung der Schweiz als Innovationsstandort</w:t>
      </w:r>
    </w:p>
    <w:p w14:paraId="68C0181E" w14:textId="77777777" w:rsidR="008C02E5" w:rsidRPr="00320A20" w:rsidRDefault="008C02E5" w:rsidP="0533A8EF">
      <w:pPr>
        <w:rPr>
          <w:rFonts w:ascii="Arial" w:hAnsi="Arial" w:cs="Arial"/>
          <w:b/>
          <w:bCs/>
        </w:rPr>
      </w:pPr>
    </w:p>
    <w:p w14:paraId="5944DB3C" w14:textId="01BCFAA8" w:rsidR="00A96B3F" w:rsidRPr="00320A20" w:rsidRDefault="002801FF" w:rsidP="0533A8EF">
      <w:pPr>
        <w:rPr>
          <w:rFonts w:ascii="Arial" w:hAnsi="Arial" w:cs="Arial"/>
          <w:b/>
          <w:bCs/>
        </w:rPr>
      </w:pPr>
      <w:r w:rsidRPr="00320A20">
        <w:rPr>
          <w:rFonts w:ascii="Arial" w:hAnsi="Arial" w:cs="Arial"/>
          <w:b/>
          <w:bCs/>
        </w:rPr>
        <w:t xml:space="preserve">Mit dem neuen Technology Center in Lengwil bündelt Swisspacer ab April seine Validierungs- und Entwicklungsinfrastruktur und verzahnt diese räumlich enger mit der Qualitätssicherung. </w:t>
      </w:r>
      <w:r w:rsidR="00A96B3F" w:rsidRPr="00320A20">
        <w:rPr>
          <w:rFonts w:ascii="Arial" w:hAnsi="Arial" w:cs="Arial"/>
          <w:b/>
          <w:bCs/>
        </w:rPr>
        <w:t>Das verkürzt Entscheidungswege, erhöht die Prozesssicherheit und schafft die Grundlage, neue Produkte effizient und zuverlässig zur Marktreife zu führen.</w:t>
      </w:r>
      <w:r w:rsidR="007032E4" w:rsidRPr="00320A20">
        <w:rPr>
          <w:rFonts w:ascii="Arial" w:hAnsi="Arial" w:cs="Arial"/>
          <w:b/>
          <w:bCs/>
        </w:rPr>
        <w:t xml:space="preserve"> Gleichzeitig </w:t>
      </w:r>
      <w:r w:rsidR="00877414" w:rsidRPr="00320A20">
        <w:rPr>
          <w:rFonts w:ascii="Arial" w:hAnsi="Arial" w:cs="Arial"/>
          <w:b/>
          <w:bCs/>
        </w:rPr>
        <w:t xml:space="preserve">wird </w:t>
      </w:r>
      <w:r w:rsidR="00D76541" w:rsidRPr="00320A20">
        <w:rPr>
          <w:rFonts w:ascii="Arial" w:hAnsi="Arial" w:cs="Arial"/>
          <w:b/>
          <w:bCs/>
        </w:rPr>
        <w:t>der Schweizer Hauptsitz</w:t>
      </w:r>
      <w:r w:rsidR="00877414" w:rsidRPr="00320A20">
        <w:rPr>
          <w:rFonts w:ascii="Arial" w:hAnsi="Arial" w:cs="Arial"/>
          <w:b/>
          <w:bCs/>
        </w:rPr>
        <w:t xml:space="preserve"> als zentraler Innovationsstandort des Unternehmens gestärkt.</w:t>
      </w:r>
    </w:p>
    <w:p w14:paraId="6AB9230C" w14:textId="0EF78631" w:rsidR="00984FCD" w:rsidRPr="00320A20" w:rsidRDefault="00705F53" w:rsidP="0533A8EF">
      <w:pPr>
        <w:rPr>
          <w:rFonts w:ascii="Arial" w:hAnsi="Arial" w:cs="Arial"/>
        </w:rPr>
      </w:pPr>
      <w:r w:rsidRPr="00320A20">
        <w:rPr>
          <w:rFonts w:ascii="Arial" w:hAnsi="Arial" w:cs="Arial"/>
        </w:rPr>
        <w:br/>
      </w:r>
      <w:r w:rsidR="007032E4" w:rsidRPr="00320A20">
        <w:rPr>
          <w:rFonts w:ascii="Arial" w:hAnsi="Arial" w:cs="Arial"/>
        </w:rPr>
        <w:t>Die Investition</w:t>
      </w:r>
      <w:r w:rsidR="2E36A78B" w:rsidRPr="00320A20">
        <w:rPr>
          <w:rFonts w:ascii="Arial" w:hAnsi="Arial" w:cs="Arial"/>
        </w:rPr>
        <w:t xml:space="preserve"> unterstreicht </w:t>
      </w:r>
      <w:proofErr w:type="spellStart"/>
      <w:r w:rsidR="2E36A78B" w:rsidRPr="00320A20">
        <w:rPr>
          <w:rFonts w:ascii="Arial" w:hAnsi="Arial" w:cs="Arial"/>
        </w:rPr>
        <w:t>Swisspacers</w:t>
      </w:r>
      <w:proofErr w:type="spellEnd"/>
      <w:r w:rsidR="2E36A78B" w:rsidRPr="00320A20">
        <w:rPr>
          <w:rFonts w:ascii="Arial" w:hAnsi="Arial" w:cs="Arial"/>
        </w:rPr>
        <w:t xml:space="preserve"> Anspruch, als Innovationsführer im Isolierglasrandverbund technologische Entwicklungen konsequent voranzutreiben – und deren Leistungsfähigkeit durch belastbare</w:t>
      </w:r>
      <w:r w:rsidR="006040AB" w:rsidRPr="00320A20">
        <w:rPr>
          <w:rFonts w:ascii="Arial" w:hAnsi="Arial" w:cs="Arial"/>
        </w:rPr>
        <w:t xml:space="preserve"> interne</w:t>
      </w:r>
      <w:r w:rsidR="2E36A78B" w:rsidRPr="00320A20">
        <w:rPr>
          <w:rFonts w:ascii="Arial" w:hAnsi="Arial" w:cs="Arial"/>
        </w:rPr>
        <w:t xml:space="preserve"> Validierung nachvollziehbar zu belegen. Als spezialisierter Anbieter für Warme Kante-Systeme entwickelt</w:t>
      </w:r>
      <w:r w:rsidR="007F7241" w:rsidRPr="00320A20">
        <w:rPr>
          <w:rFonts w:ascii="Arial" w:hAnsi="Arial" w:cs="Arial"/>
        </w:rPr>
        <w:t xml:space="preserve"> das Schweizer Unternehmen</w:t>
      </w:r>
      <w:r w:rsidR="2E36A78B" w:rsidRPr="00320A20">
        <w:rPr>
          <w:rFonts w:ascii="Arial" w:hAnsi="Arial" w:cs="Arial"/>
        </w:rPr>
        <w:t xml:space="preserve"> seit über 25 Jahren Abstandhalterlösungen für energieeffiziente Isoliergläser. Zum Portfolio gehören neben Abstandhaltern auch ergänzende Technologien wie Swisspacer Air für den Druckausgleich im Isolierglas. Zudem schaffen Umweltproduktdeklarationen (EPDs) die Basis für transparente Produktnachweise im zunehmend regulierten Marktumfeld.</w:t>
      </w:r>
    </w:p>
    <w:p w14:paraId="7C127D65" w14:textId="44B6727B" w:rsidR="00984FCD" w:rsidRPr="00320A20" w:rsidRDefault="00984FCD" w:rsidP="0533A8EF">
      <w:pPr>
        <w:rPr>
          <w:rFonts w:ascii="Arial" w:hAnsi="Arial" w:cs="Arial"/>
          <w:b/>
          <w:bCs/>
        </w:rPr>
      </w:pPr>
    </w:p>
    <w:p w14:paraId="7AA23775" w14:textId="0EC03CBB" w:rsidR="00115219" w:rsidRPr="00320A20" w:rsidRDefault="00E329BA" w:rsidP="00115219">
      <w:pPr>
        <w:rPr>
          <w:rFonts w:ascii="Arial" w:hAnsi="Arial" w:cs="Arial"/>
        </w:rPr>
      </w:pPr>
      <w:r w:rsidRPr="00320A20">
        <w:rPr>
          <w:rFonts w:ascii="Arial" w:hAnsi="Arial" w:cs="Arial"/>
          <w:b/>
          <w:bCs/>
        </w:rPr>
        <w:t>Gebündelte Kompetenz an einem Standort</w:t>
      </w:r>
      <w:r w:rsidR="00705F53" w:rsidRPr="00320A20">
        <w:rPr>
          <w:rFonts w:ascii="Arial" w:hAnsi="Arial" w:cs="Arial"/>
        </w:rPr>
        <w:br/>
      </w:r>
      <w:r w:rsidR="00115219" w:rsidRPr="00320A20">
        <w:rPr>
          <w:rFonts w:ascii="Arial" w:hAnsi="Arial" w:cs="Arial"/>
        </w:rPr>
        <w:t>Ein wesentlicher Schritt ist die Verlagerung des bisherigen R&amp;D-Validierungs</w:t>
      </w:r>
      <w:r w:rsidR="009E3771" w:rsidRPr="00320A20">
        <w:rPr>
          <w:rFonts w:ascii="Arial" w:hAnsi="Arial" w:cs="Arial"/>
        </w:rPr>
        <w:t>zentrums</w:t>
      </w:r>
      <w:r w:rsidR="00115219" w:rsidRPr="00320A20">
        <w:rPr>
          <w:rFonts w:ascii="Arial" w:hAnsi="Arial" w:cs="Arial"/>
        </w:rPr>
        <w:t xml:space="preserve"> von Herzogenrath, Deutschland, nach Lengwil</w:t>
      </w:r>
      <w:r w:rsidR="00447D4C">
        <w:rPr>
          <w:rFonts w:ascii="Arial" w:hAnsi="Arial" w:cs="Arial"/>
        </w:rPr>
        <w:t>, Schweiz</w:t>
      </w:r>
      <w:r w:rsidR="00115219" w:rsidRPr="00320A20">
        <w:rPr>
          <w:rFonts w:ascii="Arial" w:hAnsi="Arial" w:cs="Arial"/>
        </w:rPr>
        <w:t>. Ergänzend wird d</w:t>
      </w:r>
      <w:r w:rsidR="00DA32E5" w:rsidRPr="00320A20">
        <w:rPr>
          <w:rFonts w:ascii="Arial" w:hAnsi="Arial" w:cs="Arial"/>
        </w:rPr>
        <w:t>ie</w:t>
      </w:r>
      <w:r w:rsidR="00115219" w:rsidRPr="00320A20">
        <w:rPr>
          <w:rFonts w:ascii="Arial" w:hAnsi="Arial" w:cs="Arial"/>
        </w:rPr>
        <w:t xml:space="preserve"> bestehende Qualitäts</w:t>
      </w:r>
      <w:r w:rsidR="0058564F" w:rsidRPr="00320A20">
        <w:rPr>
          <w:rFonts w:ascii="Arial" w:hAnsi="Arial" w:cs="Arial"/>
        </w:rPr>
        <w:t>einheit</w:t>
      </w:r>
      <w:r w:rsidR="00115219" w:rsidRPr="00320A20">
        <w:rPr>
          <w:rFonts w:ascii="Arial" w:hAnsi="Arial" w:cs="Arial"/>
        </w:rPr>
        <w:t xml:space="preserve"> am </w:t>
      </w:r>
      <w:r w:rsidR="0058543F">
        <w:rPr>
          <w:rFonts w:ascii="Arial" w:hAnsi="Arial" w:cs="Arial"/>
        </w:rPr>
        <w:t xml:space="preserve">Schweizer </w:t>
      </w:r>
      <w:r w:rsidR="00115219" w:rsidRPr="00320A20">
        <w:rPr>
          <w:rFonts w:ascii="Arial" w:hAnsi="Arial" w:cs="Arial"/>
        </w:rPr>
        <w:t>Standort weiter ausgebaut. Mit der Zusammenführung dieser Kompetenzen entsteht</w:t>
      </w:r>
      <w:r w:rsidR="0086474C" w:rsidRPr="00320A20">
        <w:rPr>
          <w:rFonts w:ascii="Arial" w:hAnsi="Arial" w:cs="Arial"/>
        </w:rPr>
        <w:t xml:space="preserve"> am Hauptsitz</w:t>
      </w:r>
      <w:r w:rsidR="00115219" w:rsidRPr="00320A20">
        <w:rPr>
          <w:rFonts w:ascii="Arial" w:hAnsi="Arial" w:cs="Arial"/>
        </w:rPr>
        <w:t xml:space="preserve"> das Innovationszentrum von Swisspacer. Die kürzeren Wege beschleunigen Entscheidungsprozesse und ermöglichen es, neue Produkte effizienter zu testen, zu validieren und zur Produktfreigabe zu bringen.</w:t>
      </w:r>
    </w:p>
    <w:p w14:paraId="11C0D001" w14:textId="35D427B0" w:rsidR="00115219" w:rsidRPr="00320A20" w:rsidRDefault="00115219" w:rsidP="00115219">
      <w:pPr>
        <w:rPr>
          <w:rFonts w:ascii="Arial" w:hAnsi="Arial" w:cs="Arial"/>
        </w:rPr>
      </w:pPr>
      <w:r w:rsidRPr="00320A20">
        <w:rPr>
          <w:rFonts w:ascii="Arial" w:hAnsi="Arial" w:cs="Arial"/>
        </w:rPr>
        <w:lastRenderedPageBreak/>
        <w:t>Die Anforderungen an Komponenten im Isolierglasrandverbund steigen – technisch ebenso wie im Hinblick auf Nachhaltigkeit</w:t>
      </w:r>
      <w:r w:rsidR="00A93F55">
        <w:rPr>
          <w:rFonts w:ascii="Arial" w:hAnsi="Arial" w:cs="Arial"/>
        </w:rPr>
        <w:t xml:space="preserve">, </w:t>
      </w:r>
      <w:r w:rsidR="00824108">
        <w:rPr>
          <w:rFonts w:ascii="Arial" w:hAnsi="Arial" w:cs="Arial"/>
        </w:rPr>
        <w:t>Langlebigkeit</w:t>
      </w:r>
      <w:r w:rsidRPr="00320A20">
        <w:rPr>
          <w:rFonts w:ascii="Arial" w:hAnsi="Arial" w:cs="Arial"/>
        </w:rPr>
        <w:t xml:space="preserve"> und transparente Produktnachweise. Umso wichtiger ist eine enge Verzahnung von Entwicklung und Validierung.</w:t>
      </w:r>
    </w:p>
    <w:p w14:paraId="2CF87933" w14:textId="77777777" w:rsidR="00115219" w:rsidRPr="00320A20" w:rsidRDefault="00115219" w:rsidP="00115219">
      <w:pPr>
        <w:rPr>
          <w:rFonts w:ascii="Arial" w:hAnsi="Arial" w:cs="Arial"/>
        </w:rPr>
      </w:pPr>
    </w:p>
    <w:p w14:paraId="7B6C32A1" w14:textId="5EE1EE56" w:rsidR="00E329BA" w:rsidRPr="00320A20" w:rsidRDefault="00115219" w:rsidP="00115219">
      <w:pPr>
        <w:rPr>
          <w:rFonts w:ascii="Arial" w:hAnsi="Arial" w:cs="Arial"/>
        </w:rPr>
      </w:pPr>
      <w:r w:rsidRPr="00320A20">
        <w:rPr>
          <w:rFonts w:ascii="Arial" w:hAnsi="Arial" w:cs="Arial"/>
        </w:rPr>
        <w:t>„Mit dem Technology Center stärken wir unseren Hauptsitz als zentralen Standort für Entwicklung und Innovation“, sagt Matthias Bach, CEO von Swisspacer. „Die Bündelung von Kompetenz und Ressourcen in Lengwil ist ein klares Bekenntnis zu unseren Schweizer Wurzeln und zu einer starken Innovationspipeline.“</w:t>
      </w:r>
      <w:r w:rsidRPr="00320A20">
        <w:rPr>
          <w:rFonts w:ascii="Arial" w:hAnsi="Arial" w:cs="Arial"/>
        </w:rPr>
        <w:br/>
      </w:r>
    </w:p>
    <w:p w14:paraId="67A50683" w14:textId="180AE5ED" w:rsidR="00E329BA" w:rsidRPr="00320A20" w:rsidRDefault="00E329BA" w:rsidP="00984FCD">
      <w:pPr>
        <w:rPr>
          <w:rFonts w:ascii="Arial" w:hAnsi="Arial" w:cs="Arial"/>
          <w:b/>
          <w:bCs/>
        </w:rPr>
      </w:pPr>
      <w:r w:rsidRPr="00320A20">
        <w:rPr>
          <w:rFonts w:ascii="Arial" w:hAnsi="Arial" w:cs="Arial"/>
          <w:b/>
          <w:bCs/>
        </w:rPr>
        <w:t>Erweiterte Test</w:t>
      </w:r>
      <w:r w:rsidR="00976B96" w:rsidRPr="00320A20">
        <w:rPr>
          <w:rFonts w:ascii="Arial" w:hAnsi="Arial" w:cs="Arial"/>
          <w:b/>
          <w:bCs/>
        </w:rPr>
        <w:t>m</w:t>
      </w:r>
      <w:r w:rsidRPr="00320A20">
        <w:rPr>
          <w:rFonts w:ascii="Arial" w:hAnsi="Arial" w:cs="Arial"/>
          <w:b/>
          <w:bCs/>
        </w:rPr>
        <w:t>öglichkeiten</w:t>
      </w:r>
    </w:p>
    <w:p w14:paraId="75089D5F" w14:textId="418CFEA7" w:rsidR="00895E2C" w:rsidRPr="00320A20" w:rsidRDefault="00895E2C" w:rsidP="00776E64">
      <w:pPr>
        <w:rPr>
          <w:rFonts w:ascii="Arial" w:hAnsi="Arial" w:cs="Arial"/>
        </w:rPr>
      </w:pPr>
      <w:r w:rsidRPr="00320A20">
        <w:rPr>
          <w:rFonts w:ascii="Arial" w:hAnsi="Arial" w:cs="Arial"/>
        </w:rPr>
        <w:t>Ein Schwerpunkt des Ausbaus liegt auf der schnelleren, fundierten Bewertung neuer Materialien und Produktlösungen.</w:t>
      </w:r>
      <w:r w:rsidR="006040AB" w:rsidRPr="00320A20">
        <w:rPr>
          <w:rFonts w:ascii="Arial" w:hAnsi="Arial" w:cs="Arial"/>
        </w:rPr>
        <w:t xml:space="preserve"> „</w:t>
      </w:r>
      <w:r w:rsidR="003B5CDF" w:rsidRPr="00320A20">
        <w:rPr>
          <w:rFonts w:ascii="Arial" w:hAnsi="Arial" w:cs="Arial"/>
        </w:rPr>
        <w:t>Die erweiterten Test- und Validierungskapazitäten erlauben es uns, Eigenschaften und Leistungsfähigkeit neuer Ideen, Prototypen und fertiger Produkte deutlich schneller zu bewerten</w:t>
      </w:r>
      <w:r w:rsidR="009A3C1E" w:rsidRPr="00320A20">
        <w:rPr>
          <w:rFonts w:ascii="Arial" w:hAnsi="Arial" w:cs="Arial"/>
        </w:rPr>
        <w:t xml:space="preserve">. Von innovativen, intern </w:t>
      </w:r>
      <w:r w:rsidR="00965490">
        <w:rPr>
          <w:rFonts w:ascii="Arial" w:hAnsi="Arial" w:cs="Arial"/>
        </w:rPr>
        <w:t xml:space="preserve">konzipierten </w:t>
      </w:r>
      <w:r w:rsidR="009A3C1E" w:rsidRPr="00320A20">
        <w:rPr>
          <w:rFonts w:ascii="Arial" w:hAnsi="Arial" w:cs="Arial"/>
        </w:rPr>
        <w:t>Tests bis hin zur Validierung in Anlehnung an Normen werden unsere Entwicklungsprozesse gezielt beschleunigt und gestärkt – bei gleichzeitig steigender Qualität</w:t>
      </w:r>
      <w:r w:rsidR="005F2124" w:rsidRPr="00320A20">
        <w:rPr>
          <w:rFonts w:ascii="Arial" w:hAnsi="Arial" w:cs="Arial"/>
        </w:rPr>
        <w:t>“</w:t>
      </w:r>
      <w:r w:rsidRPr="00320A20">
        <w:rPr>
          <w:rFonts w:ascii="Arial" w:hAnsi="Arial" w:cs="Arial"/>
        </w:rPr>
        <w:t>, betont Marie Guin</w:t>
      </w:r>
      <w:r w:rsidR="00F521A1" w:rsidRPr="00320A20">
        <w:rPr>
          <w:rFonts w:ascii="Arial" w:hAnsi="Arial" w:cs="Arial"/>
        </w:rPr>
        <w:t xml:space="preserve">, </w:t>
      </w:r>
      <w:r w:rsidR="00874462" w:rsidRPr="00320A20">
        <w:rPr>
          <w:rFonts w:ascii="Arial" w:hAnsi="Arial" w:cs="Arial"/>
        </w:rPr>
        <w:t>seit dem 1. März Head of R&amp;D von Swisspacer.</w:t>
      </w:r>
      <w:r w:rsidR="000E0013" w:rsidRPr="00320A20">
        <w:rPr>
          <w:rFonts w:ascii="Arial" w:hAnsi="Arial" w:cs="Arial"/>
        </w:rPr>
        <w:t xml:space="preserve"> </w:t>
      </w:r>
      <w:r w:rsidR="00835592" w:rsidRPr="00320A20">
        <w:rPr>
          <w:rFonts w:ascii="Arial" w:hAnsi="Arial" w:cs="Arial"/>
        </w:rPr>
        <w:t>Zuvor war sie als Innovation Partner R&amp;D tätig</w:t>
      </w:r>
      <w:r w:rsidR="00E611AA">
        <w:rPr>
          <w:rFonts w:ascii="Arial" w:hAnsi="Arial" w:cs="Arial"/>
        </w:rPr>
        <w:t>. Sie</w:t>
      </w:r>
      <w:r w:rsidR="00776E64" w:rsidRPr="00320A20">
        <w:rPr>
          <w:rFonts w:ascii="Arial" w:hAnsi="Arial" w:cs="Arial"/>
        </w:rPr>
        <w:t xml:space="preserve"> prägt seit mehreren Jahren die </w:t>
      </w:r>
      <w:r w:rsidR="003A645D">
        <w:rPr>
          <w:rFonts w:ascii="Arial" w:hAnsi="Arial" w:cs="Arial"/>
        </w:rPr>
        <w:t>Innovation</w:t>
      </w:r>
      <w:r w:rsidR="00776E64" w:rsidRPr="00320A20">
        <w:rPr>
          <w:rFonts w:ascii="Arial" w:hAnsi="Arial" w:cs="Arial"/>
        </w:rPr>
        <w:t xml:space="preserve">sarbeit des Unternehmens und übernimmt in ihrer neuen Rolle auch die strategische Verantwortung für das Technology Center. </w:t>
      </w:r>
      <w:r w:rsidR="00611C3D" w:rsidRPr="00611C3D">
        <w:rPr>
          <w:rFonts w:ascii="Arial" w:hAnsi="Arial" w:cs="Arial"/>
        </w:rPr>
        <w:t>Damit unterstreicht Swisspacer den hohen Stellenwert von F</w:t>
      </w:r>
      <w:r w:rsidR="008349FE">
        <w:rPr>
          <w:rFonts w:ascii="Arial" w:hAnsi="Arial" w:cs="Arial"/>
        </w:rPr>
        <w:t>orschung und Entwicklung</w:t>
      </w:r>
      <w:r w:rsidR="00611C3D" w:rsidRPr="00611C3D">
        <w:rPr>
          <w:rFonts w:ascii="Arial" w:hAnsi="Arial" w:cs="Arial"/>
        </w:rPr>
        <w:t xml:space="preserve"> als Treiber marktorientierter Produktgestaltung.</w:t>
      </w:r>
      <w:r w:rsidR="00611C3D" w:rsidRPr="00611C3D">
        <w:rPr>
          <w:rFonts w:ascii="Arial" w:hAnsi="Arial" w:cs="Arial"/>
        </w:rPr>
        <w:t xml:space="preserve"> </w:t>
      </w:r>
      <w:r w:rsidR="00776E64" w:rsidRPr="00320A20">
        <w:rPr>
          <w:rFonts w:ascii="Arial" w:hAnsi="Arial" w:cs="Arial"/>
        </w:rPr>
        <w:t>Die operative Leitung des Technology Centers übernimmt Dominik G</w:t>
      </w:r>
      <w:r w:rsidR="4FDABAF3" w:rsidRPr="00320A20">
        <w:rPr>
          <w:rFonts w:ascii="Arial" w:hAnsi="Arial" w:cs="Arial"/>
        </w:rPr>
        <w:t>ös</w:t>
      </w:r>
      <w:r w:rsidR="00776E64" w:rsidRPr="00320A20">
        <w:rPr>
          <w:rFonts w:ascii="Arial" w:hAnsi="Arial" w:cs="Arial"/>
        </w:rPr>
        <w:t xml:space="preserve">chl, der seine bisherige Funktion als </w:t>
      </w:r>
      <w:bookmarkStart w:id="0" w:name="_Hlk227857531"/>
      <w:proofErr w:type="spellStart"/>
      <w:r w:rsidR="00776E64" w:rsidRPr="00320A20">
        <w:rPr>
          <w:rFonts w:ascii="Arial" w:hAnsi="Arial" w:cs="Arial"/>
        </w:rPr>
        <w:t>Production</w:t>
      </w:r>
      <w:proofErr w:type="spellEnd"/>
      <w:r w:rsidR="00776E64" w:rsidRPr="00320A20">
        <w:rPr>
          <w:rFonts w:ascii="Arial" w:hAnsi="Arial" w:cs="Arial"/>
        </w:rPr>
        <w:t xml:space="preserve"> Manager </w:t>
      </w:r>
      <w:bookmarkEnd w:id="0"/>
      <w:r w:rsidR="00776E64" w:rsidRPr="00320A20">
        <w:rPr>
          <w:rFonts w:ascii="Arial" w:hAnsi="Arial" w:cs="Arial"/>
        </w:rPr>
        <w:t>um diese Verantwortung erweitert. Er verfügt über umfassende Erfahrung in der Produktion und Prozessoptimierung bei Swisspacer.</w:t>
      </w:r>
    </w:p>
    <w:p w14:paraId="2EE1C56F" w14:textId="77777777" w:rsidR="003B5CDF" w:rsidRPr="00320A20" w:rsidRDefault="003B5CDF" w:rsidP="00302A64">
      <w:pPr>
        <w:rPr>
          <w:rFonts w:ascii="Arial" w:hAnsi="Arial" w:cs="Arial"/>
        </w:rPr>
      </w:pPr>
    </w:p>
    <w:p w14:paraId="0D4D9973" w14:textId="6E9DBC95" w:rsidR="00725B9E" w:rsidRPr="00320A20" w:rsidRDefault="00725B9E" w:rsidP="00725B9E">
      <w:pPr>
        <w:rPr>
          <w:rFonts w:ascii="Arial" w:hAnsi="Arial" w:cs="Arial"/>
        </w:rPr>
      </w:pPr>
      <w:r w:rsidRPr="00320A20">
        <w:rPr>
          <w:rFonts w:ascii="Arial" w:hAnsi="Arial" w:cs="Arial"/>
        </w:rPr>
        <w:t xml:space="preserve">Wie eng der Ausbau mit der Weiterentwicklung der R&amp;D-Organisation verzahnt ist, zeigt auch </w:t>
      </w:r>
      <w:r w:rsidR="00EF45FB">
        <w:rPr>
          <w:rFonts w:ascii="Arial" w:hAnsi="Arial" w:cs="Arial"/>
        </w:rPr>
        <w:t xml:space="preserve">die Stärkung </w:t>
      </w:r>
      <w:r w:rsidRPr="00320A20">
        <w:rPr>
          <w:rFonts w:ascii="Arial" w:hAnsi="Arial" w:cs="Arial"/>
        </w:rPr>
        <w:t>der Projektleitungsrollen – insbesondere in der Werkstofftechnik. „Das Technology Center verbessert vor allem den Übergang von der Material</w:t>
      </w:r>
      <w:r w:rsidR="00A120F7">
        <w:rPr>
          <w:rFonts w:ascii="Arial" w:hAnsi="Arial" w:cs="Arial"/>
        </w:rPr>
        <w:t>forschung</w:t>
      </w:r>
      <w:r w:rsidRPr="00320A20">
        <w:rPr>
          <w:rFonts w:ascii="Arial" w:hAnsi="Arial" w:cs="Arial"/>
        </w:rPr>
        <w:t xml:space="preserve"> in die industrielle Umsetzung“, erklärt Loris </w:t>
      </w:r>
      <w:r w:rsidR="00566D42" w:rsidRPr="00320A20">
        <w:rPr>
          <w:rFonts w:ascii="Arial" w:hAnsi="Arial" w:cs="Arial"/>
        </w:rPr>
        <w:t>Buliard</w:t>
      </w:r>
      <w:r w:rsidRPr="00320A20">
        <w:rPr>
          <w:rFonts w:ascii="Arial" w:hAnsi="Arial" w:cs="Arial"/>
        </w:rPr>
        <w:t xml:space="preserve">, Project Leader Materials Engineering. „Wenn Entwicklung, </w:t>
      </w:r>
      <w:r w:rsidR="00FC61FB" w:rsidRPr="00320A20">
        <w:rPr>
          <w:rFonts w:ascii="Arial" w:hAnsi="Arial" w:cs="Arial"/>
        </w:rPr>
        <w:t>Validierung</w:t>
      </w:r>
      <w:r w:rsidRPr="00320A20">
        <w:rPr>
          <w:rFonts w:ascii="Arial" w:hAnsi="Arial" w:cs="Arial"/>
        </w:rPr>
        <w:t xml:space="preserve"> und Produktion näher zusammenarbeiten, lassen sich Iterationen schneller und auf </w:t>
      </w:r>
      <w:r w:rsidR="0098284C" w:rsidRPr="00320A20">
        <w:rPr>
          <w:rFonts w:ascii="Arial" w:hAnsi="Arial" w:cs="Arial"/>
        </w:rPr>
        <w:t xml:space="preserve">einer gemeinsamen </w:t>
      </w:r>
      <w:r w:rsidRPr="00320A20">
        <w:rPr>
          <w:rFonts w:ascii="Arial" w:hAnsi="Arial" w:cs="Arial"/>
        </w:rPr>
        <w:t>Datenbasis durchführen.“</w:t>
      </w:r>
    </w:p>
    <w:p w14:paraId="75047B8F" w14:textId="77777777" w:rsidR="00725B9E" w:rsidRPr="00320A20" w:rsidRDefault="00725B9E" w:rsidP="00725B9E">
      <w:pPr>
        <w:rPr>
          <w:rFonts w:ascii="Arial" w:hAnsi="Arial" w:cs="Arial"/>
        </w:rPr>
      </w:pPr>
    </w:p>
    <w:p w14:paraId="484B58DE" w14:textId="6A227697" w:rsidR="006260E3" w:rsidRPr="00320A20" w:rsidRDefault="00725B9E" w:rsidP="002801FF">
      <w:pPr>
        <w:rPr>
          <w:rFonts w:ascii="Arial" w:hAnsi="Arial" w:cs="Arial"/>
        </w:rPr>
      </w:pPr>
      <w:r w:rsidRPr="00320A20">
        <w:rPr>
          <w:rFonts w:ascii="Arial" w:hAnsi="Arial" w:cs="Arial"/>
        </w:rPr>
        <w:t xml:space="preserve">Erst jüngst hat Swisspacer mit Swisspacer Ultimate | Nyxé eine neue Produktgeneration vorgestellt, die Designanspruch und Nachhaltigkeit </w:t>
      </w:r>
      <w:r w:rsidR="004E2AA2" w:rsidRPr="00320A20">
        <w:rPr>
          <w:rFonts w:ascii="Arial" w:hAnsi="Arial" w:cs="Arial"/>
        </w:rPr>
        <w:t xml:space="preserve">miteinander </w:t>
      </w:r>
      <w:r w:rsidRPr="00320A20">
        <w:rPr>
          <w:rFonts w:ascii="Arial" w:hAnsi="Arial" w:cs="Arial"/>
        </w:rPr>
        <w:t xml:space="preserve">verbindet. Weitere </w:t>
      </w:r>
      <w:r w:rsidR="00790882">
        <w:rPr>
          <w:rFonts w:ascii="Arial" w:hAnsi="Arial" w:cs="Arial"/>
        </w:rPr>
        <w:t>Innovation</w:t>
      </w:r>
      <w:r w:rsidRPr="00320A20">
        <w:rPr>
          <w:rFonts w:ascii="Arial" w:hAnsi="Arial" w:cs="Arial"/>
        </w:rPr>
        <w:t>sprojekte befinden sich in der Umsetzung.</w:t>
      </w:r>
      <w:r w:rsidR="000E0013" w:rsidRPr="00320A20">
        <w:rPr>
          <w:rFonts w:ascii="Arial" w:hAnsi="Arial" w:cs="Arial"/>
        </w:rPr>
        <w:t xml:space="preserve"> </w:t>
      </w:r>
      <w:r w:rsidR="006260E3" w:rsidRPr="00320A20">
        <w:rPr>
          <w:rFonts w:ascii="Arial" w:hAnsi="Arial" w:cs="Arial"/>
        </w:rPr>
        <w:t xml:space="preserve">Der Ausbau des Technology Centers bildet dabei die Grundlage für die nächsten Entwicklungsschritte: In den kommenden Monaten werden die Möglichkeiten zur Bewertung neuer Materialien </w:t>
      </w:r>
      <w:r w:rsidR="00173B7E" w:rsidRPr="00320A20">
        <w:rPr>
          <w:rFonts w:ascii="Arial" w:hAnsi="Arial" w:cs="Arial"/>
        </w:rPr>
        <w:t xml:space="preserve">konsequent </w:t>
      </w:r>
      <w:r w:rsidR="00D76EA7">
        <w:rPr>
          <w:rFonts w:ascii="Arial" w:hAnsi="Arial" w:cs="Arial"/>
        </w:rPr>
        <w:t>erweitert</w:t>
      </w:r>
      <w:r w:rsidR="006260E3" w:rsidRPr="00320A20">
        <w:rPr>
          <w:rFonts w:ascii="Arial" w:hAnsi="Arial" w:cs="Arial"/>
        </w:rPr>
        <w:t xml:space="preserve"> – ein entscheidender Beitrag, um </w:t>
      </w:r>
      <w:r w:rsidR="0053317E">
        <w:rPr>
          <w:rFonts w:ascii="Arial" w:hAnsi="Arial" w:cs="Arial"/>
        </w:rPr>
        <w:t>neue Lösungen</w:t>
      </w:r>
      <w:r w:rsidR="006260E3" w:rsidRPr="00320A20">
        <w:rPr>
          <w:rFonts w:ascii="Arial" w:hAnsi="Arial" w:cs="Arial"/>
        </w:rPr>
        <w:t xml:space="preserve"> noch effizienter in die Anwendung zu bringen.</w:t>
      </w:r>
    </w:p>
    <w:p w14:paraId="37CFA959" w14:textId="079FD7EF" w:rsidR="00585CE2" w:rsidRDefault="00725B9E" w:rsidP="002B71CA">
      <w:pPr>
        <w:rPr>
          <w:rFonts w:ascii="Arial" w:hAnsi="Arial" w:cs="Arial"/>
        </w:rPr>
      </w:pPr>
      <w:r w:rsidRPr="00320A20">
        <w:rPr>
          <w:rFonts w:ascii="Arial" w:hAnsi="Arial" w:cs="Arial"/>
        </w:rPr>
        <w:t xml:space="preserve"> </w:t>
      </w:r>
    </w:p>
    <w:p w14:paraId="179F123B" w14:textId="77777777" w:rsidR="002B71CA" w:rsidRDefault="002B71CA" w:rsidP="002B71CA">
      <w:pPr>
        <w:rPr>
          <w:rFonts w:ascii="Arial" w:hAnsi="Arial" w:cs="Arial"/>
        </w:rPr>
      </w:pPr>
    </w:p>
    <w:p w14:paraId="12909393" w14:textId="77777777" w:rsidR="002B71CA" w:rsidRDefault="002B71CA" w:rsidP="002B71CA">
      <w:pPr>
        <w:rPr>
          <w:rFonts w:ascii="Arial" w:hAnsi="Arial" w:cs="Arial"/>
        </w:rPr>
      </w:pPr>
    </w:p>
    <w:p w14:paraId="1A6A1250" w14:textId="77777777" w:rsidR="002B71CA" w:rsidRDefault="002B71CA" w:rsidP="002B71CA">
      <w:pPr>
        <w:rPr>
          <w:rFonts w:ascii="Arial" w:hAnsi="Arial" w:cs="Arial"/>
        </w:rPr>
      </w:pPr>
    </w:p>
    <w:p w14:paraId="170DDA58" w14:textId="77777777" w:rsidR="002B71CA" w:rsidRDefault="002B71CA" w:rsidP="002B71CA">
      <w:pPr>
        <w:rPr>
          <w:rFonts w:ascii="Arial" w:hAnsi="Arial" w:cs="Arial"/>
        </w:rPr>
      </w:pPr>
    </w:p>
    <w:p w14:paraId="457C82EA" w14:textId="77777777" w:rsidR="002B71CA" w:rsidRPr="002B71CA" w:rsidRDefault="002B71CA" w:rsidP="002B71CA">
      <w:pPr>
        <w:rPr>
          <w:rFonts w:ascii="Arial" w:hAnsi="Arial" w:cs="Arial"/>
        </w:rPr>
      </w:pPr>
    </w:p>
    <w:p w14:paraId="0E203AD3" w14:textId="77777777" w:rsidR="00585CE2" w:rsidRPr="00320A20" w:rsidRDefault="00585CE2" w:rsidP="26BB590E">
      <w:pPr>
        <w:pStyle w:val="Fliesstext"/>
        <w:rPr>
          <w:rFonts w:ascii="Arial" w:hAnsi="Arial" w:cs="Arial"/>
          <w:i/>
          <w:iCs/>
          <w:highlight w:val="yellow"/>
        </w:rPr>
      </w:pPr>
    </w:p>
    <w:p w14:paraId="38DB5C1D" w14:textId="77777777" w:rsidR="00585CE2" w:rsidRPr="00320A20" w:rsidRDefault="00585CE2" w:rsidP="26BB590E">
      <w:pPr>
        <w:pStyle w:val="Fliesstext"/>
        <w:rPr>
          <w:rFonts w:ascii="Arial" w:hAnsi="Arial" w:cs="Arial"/>
          <w:i/>
          <w:iCs/>
          <w:highlight w:val="yellow"/>
        </w:rPr>
      </w:pPr>
    </w:p>
    <w:p w14:paraId="398BB36F" w14:textId="77777777" w:rsidR="00585CE2" w:rsidRPr="00320A20" w:rsidRDefault="00585CE2" w:rsidP="26BB590E">
      <w:pPr>
        <w:pStyle w:val="Fliesstext"/>
        <w:rPr>
          <w:rFonts w:ascii="Arial" w:hAnsi="Arial" w:cs="Arial"/>
          <w:i/>
          <w:iCs/>
          <w:highlight w:val="yellow"/>
        </w:rPr>
      </w:pPr>
    </w:p>
    <w:p w14:paraId="3CDF1FEF" w14:textId="144BFBCE" w:rsidR="00CC0D8C" w:rsidRPr="00320A20" w:rsidRDefault="00CC0D8C" w:rsidP="26BB590E">
      <w:pPr>
        <w:pStyle w:val="Fliesstext"/>
        <w:rPr>
          <w:rFonts w:ascii="Arial" w:hAnsi="Arial" w:cs="Arial"/>
          <w:i/>
          <w:iCs/>
        </w:rPr>
      </w:pPr>
      <w:r w:rsidRPr="00320A20">
        <w:rPr>
          <w:rFonts w:ascii="Arial" w:hAnsi="Arial" w:cs="Arial"/>
          <w:i/>
          <w:iCs/>
        </w:rPr>
        <w:lastRenderedPageBreak/>
        <w:t xml:space="preserve">Textumfang: </w:t>
      </w:r>
      <w:r w:rsidR="008F62D0" w:rsidRPr="00320A20">
        <w:rPr>
          <w:rFonts w:ascii="Arial" w:hAnsi="Arial" w:cs="Arial"/>
          <w:i/>
          <w:iCs/>
        </w:rPr>
        <w:t>ca.</w:t>
      </w:r>
      <w:r w:rsidR="00B45BE7" w:rsidRPr="00320A20">
        <w:rPr>
          <w:rFonts w:ascii="Arial" w:hAnsi="Arial" w:cs="Arial"/>
          <w:i/>
          <w:iCs/>
        </w:rPr>
        <w:t xml:space="preserve"> </w:t>
      </w:r>
      <w:r w:rsidR="004A2A9A" w:rsidRPr="00320A20">
        <w:rPr>
          <w:rFonts w:ascii="Arial" w:hAnsi="Arial" w:cs="Arial"/>
          <w:i/>
          <w:iCs/>
        </w:rPr>
        <w:t>4.</w:t>
      </w:r>
      <w:r w:rsidR="002B71CA">
        <w:rPr>
          <w:rFonts w:ascii="Arial" w:hAnsi="Arial" w:cs="Arial"/>
          <w:i/>
          <w:iCs/>
        </w:rPr>
        <w:t>572</w:t>
      </w:r>
      <w:r w:rsidR="000D7E87" w:rsidRPr="00320A20">
        <w:rPr>
          <w:rFonts w:ascii="Arial" w:hAnsi="Arial" w:cs="Arial"/>
          <w:i/>
          <w:iCs/>
        </w:rPr>
        <w:t xml:space="preserve"> </w:t>
      </w:r>
      <w:r w:rsidRPr="00320A20">
        <w:rPr>
          <w:rFonts w:ascii="Arial" w:hAnsi="Arial" w:cs="Arial"/>
          <w:i/>
          <w:iCs/>
        </w:rPr>
        <w:t xml:space="preserve">Zeichen </w:t>
      </w:r>
    </w:p>
    <w:p w14:paraId="4BB2C263" w14:textId="5CF5D4AE" w:rsidR="00042455" w:rsidRPr="00320A20" w:rsidRDefault="00042455" w:rsidP="26BB590E">
      <w:pPr>
        <w:rPr>
          <w:rFonts w:ascii="Arial" w:hAnsi="Arial" w:cs="Arial"/>
        </w:rPr>
      </w:pPr>
    </w:p>
    <w:p w14:paraId="4C05E476" w14:textId="77777777" w:rsidR="00042455" w:rsidRPr="00320A20" w:rsidRDefault="00042455" w:rsidP="00A20AAF">
      <w:pPr>
        <w:rPr>
          <w:rFonts w:ascii="Arial" w:hAnsi="Arial" w:cs="Arial"/>
        </w:rPr>
      </w:pPr>
    </w:p>
    <w:p w14:paraId="76CA6784" w14:textId="2496E618" w:rsidR="00A20AAF" w:rsidRPr="00320A20" w:rsidRDefault="00A20AAF" w:rsidP="00A20AAF">
      <w:pPr>
        <w:rPr>
          <w:rFonts w:ascii="Arial" w:hAnsi="Arial" w:cs="Arial"/>
        </w:rPr>
      </w:pPr>
      <w:r w:rsidRPr="00320A20">
        <w:rPr>
          <w:rFonts w:ascii="Arial" w:hAnsi="Arial" w:cs="Arial"/>
        </w:rPr>
        <w:t xml:space="preserve">Weitere Informationen unter </w:t>
      </w:r>
      <w:hyperlink r:id="rId11" w:history="1">
        <w:r w:rsidRPr="00320A20">
          <w:rPr>
            <w:rStyle w:val="Hyperlink"/>
            <w:rFonts w:ascii="Arial" w:hAnsi="Arial" w:cs="Arial"/>
          </w:rPr>
          <w:t>www.swisspacer.com</w:t>
        </w:r>
      </w:hyperlink>
    </w:p>
    <w:p w14:paraId="4DF23B8C" w14:textId="77777777" w:rsidR="00A20AAF" w:rsidRPr="00320A20" w:rsidRDefault="00A20AAF" w:rsidP="00A20AAF">
      <w:pPr>
        <w:rPr>
          <w:rFonts w:ascii="Arial" w:hAnsi="Arial" w:cs="Arial"/>
        </w:rPr>
      </w:pPr>
      <w:r w:rsidRPr="00320A20">
        <w:rPr>
          <w:rFonts w:ascii="Arial" w:hAnsi="Arial" w:cs="Arial"/>
        </w:rPr>
        <w:t>Text- und Bildmaterial stehen zum Download bereit unter:</w:t>
      </w:r>
    </w:p>
    <w:p w14:paraId="0A6C72E9" w14:textId="091AA8BF" w:rsidR="003B4080" w:rsidRPr="00320A20" w:rsidRDefault="001E6FF5" w:rsidP="003B4080">
      <w:pPr>
        <w:rPr>
          <w:rFonts w:ascii="Arial" w:hAnsi="Arial" w:cs="Arial"/>
        </w:rPr>
      </w:pPr>
      <w:hyperlink r:id="rId12" w:history="1">
        <w:r w:rsidRPr="00320A20">
          <w:rPr>
            <w:rStyle w:val="Hyperlink"/>
            <w:rFonts w:ascii="Arial" w:hAnsi="Arial" w:cs="Arial"/>
          </w:rPr>
          <w:t>https://www.swisspacer.com/de/pressemeldung-neues-technology-center-ch</w:t>
        </w:r>
      </w:hyperlink>
    </w:p>
    <w:p w14:paraId="5B062648" w14:textId="77777777" w:rsidR="00876B18" w:rsidRPr="00320A20" w:rsidRDefault="00876B18" w:rsidP="003B4080">
      <w:pPr>
        <w:rPr>
          <w:rFonts w:ascii="Arial" w:hAnsi="Arial" w:cs="Arial"/>
        </w:rPr>
      </w:pPr>
    </w:p>
    <w:p w14:paraId="7D80FBFA" w14:textId="77777777" w:rsidR="00976B75" w:rsidRPr="00320A20" w:rsidRDefault="003B4080" w:rsidP="00A20AAF">
      <w:pPr>
        <w:rPr>
          <w:rFonts w:ascii="Arial" w:hAnsi="Arial" w:cs="Arial"/>
        </w:rPr>
      </w:pPr>
      <w:r w:rsidRPr="00320A20">
        <w:rPr>
          <w:rFonts w:ascii="Arial" w:hAnsi="Arial" w:cs="Arial"/>
          <w:noProof/>
          <w:lang w:eastAsia="de-DE"/>
          <w14:ligatures w14:val="standardContextual"/>
        </w:rPr>
        <mc:AlternateContent>
          <mc:Choice Requires="wps">
            <w:drawing>
              <wp:inline distT="0" distB="0" distL="0" distR="0" wp14:anchorId="0C4377A1" wp14:editId="5FBCD86A">
                <wp:extent cx="4744995" cy="630000"/>
                <wp:effectExtent l="0" t="0" r="0" b="0"/>
                <wp:docPr id="1763584005" name="Textfeld 4">
                  <a:extLst xmlns:a="http://schemas.openxmlformats.org/drawingml/2006/main">
                    <a:ext uri="{FF2B5EF4-FFF2-40B4-BE49-F238E27FC236}">
                      <a16:creationId xmlns:a16="http://schemas.microsoft.com/office/drawing/2014/main" id="{E70DAE59-3E12-4624-A57A-2010ABC23741}"/>
                    </a:ext>
                  </a:extLst>
                </wp:docPr>
                <wp:cNvGraphicFramePr/>
                <a:graphic xmlns:a="http://schemas.openxmlformats.org/drawingml/2006/main">
                  <a:graphicData uri="http://schemas.microsoft.com/office/word/2010/wordprocessingShape">
                    <wps:wsp>
                      <wps:cNvSpPr txBox="1"/>
                      <wps:spPr>
                        <a:xfrm>
                          <a:off x="0" y="0"/>
                          <a:ext cx="4744995" cy="630000"/>
                        </a:xfrm>
                        <a:prstGeom prst="rect">
                          <a:avLst/>
                        </a:prstGeom>
                        <a:solidFill>
                          <a:schemeClr val="accent6"/>
                        </a:solidFill>
                        <a:ln w="6350">
                          <a:noFill/>
                        </a:ln>
                      </wps:spPr>
                      <wps:txbx>
                        <w:txbxContent>
                          <w:p w14:paraId="1B4C5217" w14:textId="7A67CEF8" w:rsidR="003B4080" w:rsidRPr="000278BA" w:rsidRDefault="003B4080" w:rsidP="005B58A5">
                            <w:pPr>
                              <w:rPr>
                                <w:rStyle w:val="Semibold"/>
                                <w:rFonts w:cs="Arial"/>
                              </w:rPr>
                            </w:pPr>
                            <w:r w:rsidRPr="000278BA">
                              <w:rPr>
                                <w:rStyle w:val="Semibold"/>
                                <w:rFonts w:cs="Arial"/>
                              </w:rPr>
                              <w:t xml:space="preserve">Über </w:t>
                            </w:r>
                            <w:r w:rsidR="009C46B4" w:rsidRPr="000278BA">
                              <w:rPr>
                                <w:rStyle w:val="Semibold"/>
                                <w:rFonts w:cs="Arial"/>
                              </w:rPr>
                              <w:t>Swisspacer</w:t>
                            </w:r>
                          </w:p>
                          <w:p w14:paraId="617132C0" w14:textId="5E4D090E" w:rsidR="002E625D" w:rsidRPr="000278BA" w:rsidRDefault="002E625D" w:rsidP="002E625D">
                            <w:pPr>
                              <w:rPr>
                                <w:rStyle w:val="Semibold"/>
                                <w:rFonts w:ascii="Arial" w:hAnsi="Arial" w:cs="Arial"/>
                              </w:rPr>
                            </w:pPr>
                            <w:r w:rsidRPr="000278BA">
                              <w:rPr>
                                <w:rStyle w:val="Semibold"/>
                                <w:rFonts w:ascii="Arial" w:hAnsi="Arial" w:cs="Arial"/>
                              </w:rPr>
                              <w:t>Swisspacer entwickelt und produziert Warme Kante-Lösungen für Isolierglas – von Abstandhaltern und Sprossenlösungen über ergänzende Technologien wie Swisspacer Air bis hin zu Services für effizientere Prozesse in der Isolierglasfertigung. Die Produkte verbinden hohe technische Performance mit anspruchsvollem Design und tragen zu Energieeffizienz, Wohnkomfort und Langlebigkeit moderner Gebäude bei.</w:t>
                            </w:r>
                          </w:p>
                          <w:p w14:paraId="4EB4E816" w14:textId="77777777" w:rsidR="002E625D" w:rsidRPr="000278BA" w:rsidRDefault="002E625D" w:rsidP="002E625D">
                            <w:pPr>
                              <w:rPr>
                                <w:rStyle w:val="Semibold"/>
                                <w:rFonts w:ascii="Arial" w:hAnsi="Arial" w:cs="Arial"/>
                              </w:rPr>
                            </w:pPr>
                            <w:r w:rsidRPr="000278BA">
                              <w:rPr>
                                <w:rStyle w:val="Semibold"/>
                                <w:rFonts w:ascii="Arial" w:hAnsi="Arial" w:cs="Arial"/>
                              </w:rPr>
                              <w:t>Nachhaltigkeit ist ein fester Bestandteil der Produktentwicklung bei Swisspacer. Das zeigt sich unter anderem bei Swisspacer Ultimate | Nyxé – dem komplett schwarzen Abstandhalter mit einem Recyclinganteil von 33 %. Für Transparenz in der Nachhaltigkeitsbewertung stellt Swisspacer Umweltproduktdeklarationen (EPDs) nach EN 15804+A2 über den gesamten Lebenszyklus („cradle-to-grave“) bereit.</w:t>
                            </w:r>
                          </w:p>
                          <w:p w14:paraId="0D3862E5" w14:textId="3C15128C" w:rsidR="002E625D" w:rsidRPr="000278BA" w:rsidRDefault="002E625D" w:rsidP="002E625D">
                            <w:pPr>
                              <w:rPr>
                                <w:rStyle w:val="Semibold"/>
                                <w:rFonts w:ascii="Arial" w:hAnsi="Arial" w:cs="Arial"/>
                              </w:rPr>
                            </w:pPr>
                            <w:r w:rsidRPr="000278BA">
                              <w:rPr>
                                <w:rStyle w:val="Semibold"/>
                                <w:rFonts w:ascii="Arial" w:hAnsi="Arial" w:cs="Arial"/>
                              </w:rPr>
                              <w:t>Swisspacer wurde 1998 gegründet und ist Teil der Saint-Gobain Gruppe. Der Hauptsitz</w:t>
                            </w:r>
                            <w:r w:rsidR="001E6FF5" w:rsidRPr="000278BA">
                              <w:rPr>
                                <w:rStyle w:val="Semibold"/>
                                <w:rFonts w:ascii="Arial" w:hAnsi="Arial" w:cs="Arial"/>
                              </w:rPr>
                              <w:t xml:space="preserve"> mit Technology Center</w:t>
                            </w:r>
                            <w:r w:rsidRPr="000278BA">
                              <w:rPr>
                                <w:rStyle w:val="Semibold"/>
                                <w:rFonts w:ascii="Arial" w:hAnsi="Arial" w:cs="Arial"/>
                              </w:rPr>
                              <w:t xml:space="preserve"> befindet sich in Lengwil (CH).</w:t>
                            </w:r>
                          </w:p>
                          <w:p w14:paraId="7B7BF2E1" w14:textId="4736A8EF" w:rsidR="00DC447B" w:rsidRPr="000278BA" w:rsidRDefault="002E625D" w:rsidP="002E625D">
                            <w:pPr>
                              <w:rPr>
                                <w:rStyle w:val="Semibold"/>
                                <w:rFonts w:ascii="Arial" w:hAnsi="Arial" w:cs="Arial"/>
                                <w:b/>
                                <w:bCs/>
                              </w:rPr>
                            </w:pPr>
                            <w:r w:rsidRPr="000278BA">
                              <w:rPr>
                                <w:rStyle w:val="Semibold"/>
                                <w:rFonts w:ascii="Arial" w:hAnsi="Arial" w:cs="Arial"/>
                                <w:b/>
                                <w:bCs/>
                              </w:rPr>
                              <w:t>In der Schweiz verwurzelt. In der Welt zu Hause.</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type w14:anchorId="0C4377A1" id="_x0000_t202" coordsize="21600,21600" o:spt="202" path="m,l,21600r21600,l21600,xe">
                <v:stroke joinstyle="miter"/>
                <v:path gradientshapeok="t" o:connecttype="rect"/>
              </v:shapetype>
              <v:shape id="Textfeld 4" o:spid="_x0000_s1026" type="#_x0000_t202" style="width:373.6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" fillcolor="#dde5e2 [3209]" stroked="f" strokeweight=".5pt">
                <v:textbox style="mso-fit-shape-to-text:t" inset="4mm,3mm,3mm,3mm">
                  <w:txbxContent>
                    <w:p w14:paraId="1B4C5217" w14:textId="7A67CEF8" w:rsidR="003B4080" w:rsidRPr="000278BA" w:rsidRDefault="003B4080" w:rsidP="005B58A5">
                      <w:pPr>
                        <w:rPr>
                          <w:rStyle w:val="Semibold"/>
                          <w:rFonts w:cs="Arial"/>
                        </w:rPr>
                      </w:pPr>
                      <w:r w:rsidRPr="000278BA">
                        <w:rPr>
                          <w:rStyle w:val="Semibold"/>
                          <w:rFonts w:cs="Arial"/>
                        </w:rPr>
                        <w:t xml:space="preserve">Über </w:t>
                      </w:r>
                      <w:r w:rsidR="009C46B4" w:rsidRPr="000278BA">
                        <w:rPr>
                          <w:rStyle w:val="Semibold"/>
                          <w:rFonts w:cs="Arial"/>
                        </w:rPr>
                        <w:t>Swisspacer</w:t>
                      </w:r>
                    </w:p>
                    <w:p w14:paraId="617132C0" w14:textId="5E4D090E" w:rsidR="002E625D" w:rsidRPr="000278BA" w:rsidRDefault="002E625D" w:rsidP="002E625D">
                      <w:pPr>
                        <w:rPr>
                          <w:rStyle w:val="Semibold"/>
                          <w:rFonts w:ascii="Arial" w:hAnsi="Arial" w:cs="Arial"/>
                        </w:rPr>
                      </w:pPr>
                      <w:r w:rsidRPr="000278BA">
                        <w:rPr>
                          <w:rStyle w:val="Semibold"/>
                          <w:rFonts w:ascii="Arial" w:hAnsi="Arial" w:cs="Arial"/>
                        </w:rPr>
                        <w:t>Swisspacer entwickelt und produziert Warme Kante-Lösungen für Isolierglas – von Abstandhaltern und Sprossenlösungen über ergänzende Technologien wie Swisspacer Air bis hin zu Services für effizientere Prozesse in der Isolierglasfertigung. Die Produkte verbinden hohe technische Performance mit anspruchsvollem Design und tragen zu Energieeffizienz, Wohnkomfort und Langlebigkeit moderner Gebäude bei.</w:t>
                      </w:r>
                    </w:p>
                    <w:p w14:paraId="4EB4E816" w14:textId="77777777" w:rsidR="002E625D" w:rsidRPr="000278BA" w:rsidRDefault="002E625D" w:rsidP="002E625D">
                      <w:pPr>
                        <w:rPr>
                          <w:rStyle w:val="Semibold"/>
                          <w:rFonts w:ascii="Arial" w:hAnsi="Arial" w:cs="Arial"/>
                        </w:rPr>
                      </w:pPr>
                      <w:r w:rsidRPr="000278BA">
                        <w:rPr>
                          <w:rStyle w:val="Semibold"/>
                          <w:rFonts w:ascii="Arial" w:hAnsi="Arial" w:cs="Arial"/>
                        </w:rPr>
                        <w:t>Nachhaltigkeit ist ein fester Bestandteil der Produktentwicklung bei Swisspacer. Das zeigt sich unter anderem bei Swisspacer Ultimate | Nyxé – dem komplett schwarzen Abstandhalter mit einem Recyclinganteil von 33 %. Für Transparenz in der Nachhaltigkeitsbewertung stellt Swisspacer Umweltproduktdeklarationen (EPDs) nach EN 15804+A2 über den gesamten Lebenszyklus („</w:t>
                      </w:r>
                      <w:proofErr w:type="spellStart"/>
                      <w:r w:rsidRPr="000278BA">
                        <w:rPr>
                          <w:rStyle w:val="Semibold"/>
                          <w:rFonts w:ascii="Arial" w:hAnsi="Arial" w:cs="Arial"/>
                        </w:rPr>
                        <w:t>cradle</w:t>
                      </w:r>
                      <w:proofErr w:type="spellEnd"/>
                      <w:r w:rsidRPr="000278BA">
                        <w:rPr>
                          <w:rStyle w:val="Semibold"/>
                          <w:rFonts w:ascii="Arial" w:hAnsi="Arial" w:cs="Arial"/>
                        </w:rPr>
                        <w:t>-</w:t>
                      </w:r>
                      <w:proofErr w:type="spellStart"/>
                      <w:r w:rsidRPr="000278BA">
                        <w:rPr>
                          <w:rStyle w:val="Semibold"/>
                          <w:rFonts w:ascii="Arial" w:hAnsi="Arial" w:cs="Arial"/>
                        </w:rPr>
                        <w:t>to</w:t>
                      </w:r>
                      <w:proofErr w:type="spellEnd"/>
                      <w:r w:rsidRPr="000278BA">
                        <w:rPr>
                          <w:rStyle w:val="Semibold"/>
                          <w:rFonts w:ascii="Arial" w:hAnsi="Arial" w:cs="Arial"/>
                        </w:rPr>
                        <w:t>-grave“) bereit.</w:t>
                      </w:r>
                    </w:p>
                    <w:p w14:paraId="0D3862E5" w14:textId="3C15128C" w:rsidR="002E625D" w:rsidRPr="000278BA" w:rsidRDefault="002E625D" w:rsidP="002E625D">
                      <w:pPr>
                        <w:rPr>
                          <w:rStyle w:val="Semibold"/>
                          <w:rFonts w:ascii="Arial" w:hAnsi="Arial" w:cs="Arial"/>
                        </w:rPr>
                      </w:pPr>
                      <w:r w:rsidRPr="000278BA">
                        <w:rPr>
                          <w:rStyle w:val="Semibold"/>
                          <w:rFonts w:ascii="Arial" w:hAnsi="Arial" w:cs="Arial"/>
                        </w:rPr>
                        <w:t>Swisspacer wurde 1998 gegründet und ist Teil der Saint-Gobain Gruppe. Der Hauptsitz</w:t>
                      </w:r>
                      <w:r w:rsidR="001E6FF5" w:rsidRPr="000278BA">
                        <w:rPr>
                          <w:rStyle w:val="Semibold"/>
                          <w:rFonts w:ascii="Arial" w:hAnsi="Arial" w:cs="Arial"/>
                        </w:rPr>
                        <w:t xml:space="preserve"> mit Technology Center</w:t>
                      </w:r>
                      <w:r w:rsidRPr="000278BA">
                        <w:rPr>
                          <w:rStyle w:val="Semibold"/>
                          <w:rFonts w:ascii="Arial" w:hAnsi="Arial" w:cs="Arial"/>
                        </w:rPr>
                        <w:t xml:space="preserve"> befindet sich in Lengwil (CH).</w:t>
                      </w:r>
                    </w:p>
                    <w:p w14:paraId="7B7BF2E1" w14:textId="4736A8EF" w:rsidR="00DC447B" w:rsidRPr="000278BA" w:rsidRDefault="002E625D" w:rsidP="002E625D">
                      <w:pPr>
                        <w:rPr>
                          <w:rStyle w:val="Semibold"/>
                          <w:rFonts w:ascii="Arial" w:hAnsi="Arial" w:cs="Arial"/>
                          <w:b/>
                          <w:bCs/>
                        </w:rPr>
                      </w:pPr>
                      <w:r w:rsidRPr="000278BA">
                        <w:rPr>
                          <w:rStyle w:val="Semibold"/>
                          <w:rFonts w:ascii="Arial" w:hAnsi="Arial" w:cs="Arial"/>
                          <w:b/>
                          <w:bCs/>
                        </w:rPr>
                        <w:t>In der Schweiz verwurzelt. In der Welt zu Hause.</w:t>
                      </w:r>
                    </w:p>
                  </w:txbxContent>
                </v:textbox>
                <w10:anchorlock/>
              </v:shape>
            </w:pict>
          </mc:Fallback>
        </mc:AlternateContent>
      </w:r>
    </w:p>
    <w:p w14:paraId="11B11DF6" w14:textId="77777777" w:rsidR="00876B18" w:rsidRPr="00320A20" w:rsidRDefault="00876B18" w:rsidP="005B58A5">
      <w:pPr>
        <w:pStyle w:val="Pressestelle"/>
        <w:rPr>
          <w:rStyle w:val="Semibold"/>
          <w:rFonts w:ascii="Arial" w:hAnsi="Arial" w:cs="Arial"/>
        </w:rPr>
      </w:pPr>
    </w:p>
    <w:p w14:paraId="04B4CDEE" w14:textId="5CDC7CEB" w:rsidR="00D519AC" w:rsidRPr="00320A20" w:rsidRDefault="00D519AC" w:rsidP="005B58A5">
      <w:pPr>
        <w:pStyle w:val="Pressestelle"/>
        <w:rPr>
          <w:rStyle w:val="Semibold"/>
          <w:rFonts w:ascii="Arial" w:hAnsi="Arial" w:cs="Arial"/>
          <w:b/>
          <w:bCs/>
        </w:rPr>
      </w:pPr>
      <w:r w:rsidRPr="00320A20">
        <w:rPr>
          <w:rStyle w:val="Semibold"/>
          <w:rFonts w:ascii="Arial" w:hAnsi="Arial" w:cs="Arial"/>
          <w:b/>
          <w:bCs/>
        </w:rPr>
        <w:t>Weitere Informationen</w:t>
      </w:r>
    </w:p>
    <w:p w14:paraId="274CDB5C" w14:textId="77777777" w:rsidR="00D519AC" w:rsidRPr="00320A20" w:rsidRDefault="009C46B4" w:rsidP="003046F6">
      <w:pPr>
        <w:spacing w:line="240" w:lineRule="auto"/>
        <w:rPr>
          <w:rFonts w:ascii="Arial" w:hAnsi="Arial" w:cs="Arial"/>
        </w:rPr>
      </w:pPr>
      <w:r w:rsidRPr="00320A20">
        <w:rPr>
          <w:rFonts w:ascii="Arial" w:hAnsi="Arial" w:cs="Arial"/>
        </w:rPr>
        <w:t xml:space="preserve">Swisspacer </w:t>
      </w:r>
      <w:proofErr w:type="spellStart"/>
      <w:r w:rsidR="00D519AC" w:rsidRPr="00320A20">
        <w:rPr>
          <w:rFonts w:ascii="Arial" w:hAnsi="Arial" w:cs="Arial"/>
        </w:rPr>
        <w:t>Vetrotech</w:t>
      </w:r>
      <w:proofErr w:type="spellEnd"/>
      <w:r w:rsidR="00D519AC" w:rsidRPr="00320A20">
        <w:rPr>
          <w:rFonts w:ascii="Arial" w:hAnsi="Arial" w:cs="Arial"/>
        </w:rPr>
        <w:t xml:space="preserve"> Saint-Gobain (International) AG</w:t>
      </w:r>
    </w:p>
    <w:p w14:paraId="4A881F3B" w14:textId="77777777" w:rsidR="00D519AC" w:rsidRPr="00320A20" w:rsidRDefault="00D519AC" w:rsidP="003046F6">
      <w:pPr>
        <w:spacing w:line="240" w:lineRule="auto"/>
        <w:rPr>
          <w:rFonts w:ascii="Arial" w:hAnsi="Arial" w:cs="Arial"/>
        </w:rPr>
      </w:pPr>
      <w:r w:rsidRPr="00320A20">
        <w:rPr>
          <w:rFonts w:ascii="Arial" w:hAnsi="Arial" w:cs="Arial"/>
        </w:rPr>
        <w:t>Ansprechpartnerin: Katrin Lückhoff</w:t>
      </w:r>
    </w:p>
    <w:p w14:paraId="0E02BEAA" w14:textId="77777777" w:rsidR="00DC447B" w:rsidRPr="00320A20" w:rsidRDefault="00DC447B" w:rsidP="00DC447B">
      <w:pPr>
        <w:spacing w:line="240" w:lineRule="auto"/>
        <w:rPr>
          <w:rFonts w:ascii="Arial" w:hAnsi="Arial" w:cs="Arial"/>
        </w:rPr>
      </w:pPr>
      <w:r w:rsidRPr="00320A20">
        <w:rPr>
          <w:rFonts w:ascii="Arial" w:hAnsi="Arial" w:cs="Arial"/>
        </w:rPr>
        <w:t>Industriestrasse 8</w:t>
      </w:r>
    </w:p>
    <w:p w14:paraId="3B80F7F7" w14:textId="77777777" w:rsidR="00DC447B" w:rsidRPr="00320A20" w:rsidRDefault="00DC447B" w:rsidP="00DC447B">
      <w:pPr>
        <w:spacing w:line="240" w:lineRule="auto"/>
        <w:rPr>
          <w:rFonts w:ascii="Arial" w:hAnsi="Arial" w:cs="Arial"/>
        </w:rPr>
      </w:pPr>
      <w:r w:rsidRPr="00320A20">
        <w:rPr>
          <w:rFonts w:ascii="Arial" w:hAnsi="Arial" w:cs="Arial"/>
        </w:rPr>
        <w:t>CH-8574 Lengwil</w:t>
      </w:r>
    </w:p>
    <w:p w14:paraId="7D9BFB67" w14:textId="5446CF06" w:rsidR="00D519AC" w:rsidRPr="00320A20" w:rsidRDefault="00D519AC" w:rsidP="00DC447B">
      <w:pPr>
        <w:spacing w:line="240" w:lineRule="auto"/>
        <w:rPr>
          <w:rFonts w:ascii="Arial" w:hAnsi="Arial" w:cs="Arial"/>
        </w:rPr>
      </w:pPr>
      <w:r w:rsidRPr="00320A20">
        <w:rPr>
          <w:rFonts w:ascii="Arial" w:hAnsi="Arial" w:cs="Arial"/>
        </w:rPr>
        <w:t>katrin.lueckhoff@saint-gobain.com</w:t>
      </w:r>
    </w:p>
    <w:p w14:paraId="16AAF2F7" w14:textId="587C59E1" w:rsidR="00540CA3" w:rsidRPr="00320A20" w:rsidRDefault="00885F78" w:rsidP="002D062E">
      <w:pPr>
        <w:spacing w:line="240" w:lineRule="auto"/>
        <w:rPr>
          <w:rFonts w:ascii="Arial" w:hAnsi="Arial" w:cs="Arial"/>
        </w:rPr>
      </w:pPr>
      <w:hyperlink r:id="rId13" w:history="1">
        <w:r w:rsidRPr="00320A20">
          <w:rPr>
            <w:rStyle w:val="Hyperlink"/>
            <w:rFonts w:ascii="Arial" w:hAnsi="Arial" w:cs="Arial"/>
          </w:rPr>
          <w:t>www.swisspacer.com</w:t>
        </w:r>
      </w:hyperlink>
    </w:p>
    <w:p w14:paraId="6F5ADB74" w14:textId="77777777" w:rsidR="00540CA3" w:rsidRPr="00320A20" w:rsidRDefault="00540CA3" w:rsidP="11E25E7D">
      <w:pPr>
        <w:tabs>
          <w:tab w:val="clear" w:pos="6096"/>
        </w:tabs>
        <w:spacing w:line="240" w:lineRule="auto"/>
        <w:rPr>
          <w:rFonts w:ascii="Arial" w:hAnsi="Arial" w:cs="Arial"/>
        </w:rPr>
      </w:pPr>
    </w:p>
    <w:p w14:paraId="5CF422E4" w14:textId="77777777" w:rsidR="00540CA3" w:rsidRPr="00320A20" w:rsidRDefault="00540CA3" w:rsidP="11E25E7D">
      <w:pPr>
        <w:tabs>
          <w:tab w:val="clear" w:pos="6096"/>
        </w:tabs>
        <w:spacing w:line="240" w:lineRule="auto"/>
        <w:rPr>
          <w:rFonts w:ascii="Arial" w:hAnsi="Arial" w:cs="Arial"/>
        </w:rPr>
      </w:pPr>
    </w:p>
    <w:p w14:paraId="37FCA587" w14:textId="77777777" w:rsidR="00585CE2" w:rsidRPr="00320A20" w:rsidRDefault="00585CE2" w:rsidP="11E25E7D">
      <w:pPr>
        <w:tabs>
          <w:tab w:val="clear" w:pos="6096"/>
        </w:tabs>
        <w:spacing w:line="240" w:lineRule="auto"/>
        <w:rPr>
          <w:rFonts w:ascii="Arial" w:hAnsi="Arial" w:cs="Arial"/>
          <w:b/>
          <w:bCs/>
        </w:rPr>
      </w:pPr>
    </w:p>
    <w:p w14:paraId="76DD8F50" w14:textId="77777777" w:rsidR="00585CE2" w:rsidRPr="00320A20" w:rsidRDefault="00585CE2" w:rsidP="11E25E7D">
      <w:pPr>
        <w:tabs>
          <w:tab w:val="clear" w:pos="6096"/>
        </w:tabs>
        <w:spacing w:line="240" w:lineRule="auto"/>
        <w:rPr>
          <w:rFonts w:ascii="Arial" w:hAnsi="Arial" w:cs="Arial"/>
          <w:b/>
          <w:bCs/>
        </w:rPr>
      </w:pPr>
    </w:p>
    <w:p w14:paraId="3D501455" w14:textId="77777777" w:rsidR="00585CE2" w:rsidRPr="00320A20" w:rsidRDefault="00585CE2" w:rsidP="11E25E7D">
      <w:pPr>
        <w:tabs>
          <w:tab w:val="clear" w:pos="6096"/>
        </w:tabs>
        <w:spacing w:line="240" w:lineRule="auto"/>
        <w:rPr>
          <w:rFonts w:ascii="Arial" w:hAnsi="Arial" w:cs="Arial"/>
          <w:b/>
          <w:bCs/>
        </w:rPr>
      </w:pPr>
    </w:p>
    <w:p w14:paraId="702A61B1" w14:textId="77777777" w:rsidR="00585CE2" w:rsidRPr="00320A20" w:rsidRDefault="00585CE2" w:rsidP="11E25E7D">
      <w:pPr>
        <w:tabs>
          <w:tab w:val="clear" w:pos="6096"/>
        </w:tabs>
        <w:spacing w:line="240" w:lineRule="auto"/>
        <w:rPr>
          <w:rFonts w:ascii="Arial" w:hAnsi="Arial" w:cs="Arial"/>
          <w:b/>
          <w:bCs/>
        </w:rPr>
      </w:pPr>
    </w:p>
    <w:p w14:paraId="0E7FB1FE" w14:textId="77777777" w:rsidR="00585CE2" w:rsidRPr="00320A20" w:rsidRDefault="00585CE2" w:rsidP="11E25E7D">
      <w:pPr>
        <w:tabs>
          <w:tab w:val="clear" w:pos="6096"/>
        </w:tabs>
        <w:spacing w:line="240" w:lineRule="auto"/>
        <w:rPr>
          <w:rFonts w:ascii="Arial" w:hAnsi="Arial" w:cs="Arial"/>
          <w:b/>
          <w:bCs/>
        </w:rPr>
      </w:pPr>
    </w:p>
    <w:p w14:paraId="3DBA7911" w14:textId="77777777" w:rsidR="00585CE2" w:rsidRPr="00320A20" w:rsidRDefault="00585CE2" w:rsidP="11E25E7D">
      <w:pPr>
        <w:tabs>
          <w:tab w:val="clear" w:pos="6096"/>
        </w:tabs>
        <w:spacing w:line="240" w:lineRule="auto"/>
        <w:rPr>
          <w:rFonts w:ascii="Arial" w:hAnsi="Arial" w:cs="Arial"/>
          <w:b/>
          <w:bCs/>
        </w:rPr>
      </w:pPr>
    </w:p>
    <w:p w14:paraId="22E655DC" w14:textId="77777777" w:rsidR="00585CE2" w:rsidRPr="00320A20" w:rsidRDefault="00585CE2" w:rsidP="11E25E7D">
      <w:pPr>
        <w:tabs>
          <w:tab w:val="clear" w:pos="6096"/>
        </w:tabs>
        <w:spacing w:line="240" w:lineRule="auto"/>
        <w:rPr>
          <w:rFonts w:ascii="Arial" w:hAnsi="Arial" w:cs="Arial"/>
          <w:b/>
          <w:bCs/>
        </w:rPr>
      </w:pPr>
    </w:p>
    <w:p w14:paraId="233B795F" w14:textId="77777777" w:rsidR="00585CE2" w:rsidRPr="00320A20" w:rsidRDefault="00585CE2" w:rsidP="11E25E7D">
      <w:pPr>
        <w:tabs>
          <w:tab w:val="clear" w:pos="6096"/>
        </w:tabs>
        <w:spacing w:line="240" w:lineRule="auto"/>
        <w:rPr>
          <w:rFonts w:ascii="Arial" w:hAnsi="Arial" w:cs="Arial"/>
          <w:b/>
          <w:bCs/>
        </w:rPr>
      </w:pPr>
    </w:p>
    <w:p w14:paraId="4FF7A77E" w14:textId="77777777" w:rsidR="00585CE2" w:rsidRPr="00320A20" w:rsidRDefault="00585CE2" w:rsidP="11E25E7D">
      <w:pPr>
        <w:tabs>
          <w:tab w:val="clear" w:pos="6096"/>
        </w:tabs>
        <w:spacing w:line="240" w:lineRule="auto"/>
        <w:rPr>
          <w:rFonts w:ascii="Arial" w:hAnsi="Arial" w:cs="Arial"/>
          <w:b/>
          <w:bCs/>
        </w:rPr>
      </w:pPr>
    </w:p>
    <w:p w14:paraId="625E7B66" w14:textId="77777777" w:rsidR="00585CE2" w:rsidRPr="00320A20" w:rsidRDefault="00585CE2" w:rsidP="11E25E7D">
      <w:pPr>
        <w:tabs>
          <w:tab w:val="clear" w:pos="6096"/>
        </w:tabs>
        <w:spacing w:line="240" w:lineRule="auto"/>
        <w:rPr>
          <w:rFonts w:ascii="Arial" w:hAnsi="Arial" w:cs="Arial"/>
          <w:b/>
          <w:bCs/>
        </w:rPr>
      </w:pPr>
    </w:p>
    <w:p w14:paraId="67A21C9C" w14:textId="77777777" w:rsidR="00585CE2" w:rsidRPr="00320A20" w:rsidRDefault="00585CE2" w:rsidP="11E25E7D">
      <w:pPr>
        <w:tabs>
          <w:tab w:val="clear" w:pos="6096"/>
        </w:tabs>
        <w:spacing w:line="240" w:lineRule="auto"/>
        <w:rPr>
          <w:rFonts w:ascii="Arial" w:hAnsi="Arial" w:cs="Arial"/>
          <w:b/>
          <w:bCs/>
        </w:rPr>
      </w:pPr>
    </w:p>
    <w:p w14:paraId="166B6517" w14:textId="77777777" w:rsidR="002D062E" w:rsidRPr="00320A20" w:rsidRDefault="002D062E" w:rsidP="11E25E7D">
      <w:pPr>
        <w:tabs>
          <w:tab w:val="clear" w:pos="6096"/>
        </w:tabs>
        <w:spacing w:line="240" w:lineRule="auto"/>
        <w:rPr>
          <w:rFonts w:ascii="Arial" w:hAnsi="Arial" w:cs="Arial"/>
          <w:b/>
          <w:bCs/>
        </w:rPr>
      </w:pPr>
    </w:p>
    <w:p w14:paraId="17231BC2" w14:textId="77777777" w:rsidR="002D062E" w:rsidRPr="00320A20" w:rsidRDefault="002D062E" w:rsidP="11E25E7D">
      <w:pPr>
        <w:tabs>
          <w:tab w:val="clear" w:pos="6096"/>
        </w:tabs>
        <w:spacing w:line="240" w:lineRule="auto"/>
        <w:rPr>
          <w:rFonts w:ascii="Arial" w:hAnsi="Arial" w:cs="Arial"/>
          <w:b/>
          <w:bCs/>
        </w:rPr>
      </w:pPr>
    </w:p>
    <w:p w14:paraId="670FA6D4" w14:textId="77777777" w:rsidR="002D062E" w:rsidRPr="00320A20" w:rsidRDefault="002D062E" w:rsidP="11E25E7D">
      <w:pPr>
        <w:tabs>
          <w:tab w:val="clear" w:pos="6096"/>
        </w:tabs>
        <w:spacing w:line="240" w:lineRule="auto"/>
        <w:rPr>
          <w:rFonts w:ascii="Arial" w:hAnsi="Arial" w:cs="Arial"/>
          <w:b/>
          <w:bCs/>
        </w:rPr>
      </w:pPr>
    </w:p>
    <w:p w14:paraId="6F15838D" w14:textId="77777777" w:rsidR="002D062E" w:rsidRPr="00320A20" w:rsidRDefault="002D062E" w:rsidP="11E25E7D">
      <w:pPr>
        <w:tabs>
          <w:tab w:val="clear" w:pos="6096"/>
        </w:tabs>
        <w:spacing w:line="240" w:lineRule="auto"/>
        <w:rPr>
          <w:rFonts w:ascii="Arial" w:hAnsi="Arial" w:cs="Arial"/>
          <w:b/>
          <w:bCs/>
        </w:rPr>
      </w:pPr>
    </w:p>
    <w:p w14:paraId="5E03FF58" w14:textId="77777777" w:rsidR="002D062E" w:rsidRPr="00320A20" w:rsidRDefault="002D062E" w:rsidP="11E25E7D">
      <w:pPr>
        <w:tabs>
          <w:tab w:val="clear" w:pos="6096"/>
        </w:tabs>
        <w:spacing w:line="240" w:lineRule="auto"/>
        <w:rPr>
          <w:rFonts w:ascii="Arial" w:hAnsi="Arial" w:cs="Arial"/>
          <w:b/>
          <w:bCs/>
        </w:rPr>
      </w:pPr>
    </w:p>
    <w:p w14:paraId="42C3D9EB" w14:textId="2764B86D" w:rsidR="00885F78" w:rsidRPr="00320A20" w:rsidRDefault="00885F78" w:rsidP="11E25E7D">
      <w:pPr>
        <w:tabs>
          <w:tab w:val="clear" w:pos="6096"/>
        </w:tabs>
        <w:spacing w:line="240" w:lineRule="auto"/>
        <w:rPr>
          <w:rFonts w:ascii="Arial" w:hAnsi="Arial" w:cs="Arial"/>
          <w:b/>
          <w:bCs/>
        </w:rPr>
      </w:pPr>
      <w:r w:rsidRPr="00320A20">
        <w:rPr>
          <w:rFonts w:ascii="Arial" w:hAnsi="Arial" w:cs="Arial"/>
          <w:b/>
          <w:bCs/>
        </w:rPr>
        <w:lastRenderedPageBreak/>
        <w:t>Bildmaterial</w:t>
      </w:r>
      <w:r w:rsidR="001470EB" w:rsidRPr="00320A20">
        <w:rPr>
          <w:rFonts w:ascii="Arial" w:hAnsi="Arial" w:cs="Arial"/>
          <w:b/>
          <w:bCs/>
        </w:rPr>
        <w:t xml:space="preserve"> </w:t>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65E20" w:rsidRPr="00320A20" w14:paraId="3BF23E6C" w14:textId="77777777" w:rsidTr="4FA7A2F3">
        <w:tc>
          <w:tcPr>
            <w:tcW w:w="6810" w:type="dxa"/>
          </w:tcPr>
          <w:p w14:paraId="2FA7303C" w14:textId="6AEB5E0B" w:rsidR="00265E20" w:rsidRPr="00320A20" w:rsidRDefault="00265E20" w:rsidP="00265E20">
            <w:pPr>
              <w:rPr>
                <w:rFonts w:ascii="Arial" w:hAnsi="Arial" w:cs="Arial"/>
              </w:rPr>
            </w:pPr>
          </w:p>
        </w:tc>
      </w:tr>
      <w:tr w:rsidR="00AF40DE" w:rsidRPr="00320A20" w14:paraId="75001BB2" w14:textId="77777777" w:rsidTr="4FA7A2F3">
        <w:tc>
          <w:tcPr>
            <w:tcW w:w="6810" w:type="dxa"/>
          </w:tcPr>
          <w:p w14:paraId="3624687A" w14:textId="77777777" w:rsidR="00FA4166" w:rsidRPr="00320A20" w:rsidRDefault="00FA4166" w:rsidP="00265E20">
            <w:pPr>
              <w:spacing w:after="60" w:line="240" w:lineRule="auto"/>
              <w:rPr>
                <w:rFonts w:ascii="Arial" w:hAnsi="Arial" w:cs="Arial"/>
                <w:color w:val="auto"/>
                <w:sz w:val="18"/>
              </w:rPr>
            </w:pPr>
          </w:p>
          <w:p w14:paraId="5E75915A" w14:textId="72C424B8" w:rsidR="00FA4166" w:rsidRPr="00320A20" w:rsidRDefault="00FA4166" w:rsidP="00FA4166">
            <w:pPr>
              <w:tabs>
                <w:tab w:val="clear" w:pos="6096"/>
                <w:tab w:val="left" w:pos="2370"/>
              </w:tabs>
              <w:rPr>
                <w:rFonts w:ascii="Arial" w:hAnsi="Arial" w:cs="Arial"/>
              </w:rPr>
            </w:pPr>
            <w:r w:rsidRPr="00320A20">
              <w:rPr>
                <w:rFonts w:ascii="Arial" w:hAnsi="Arial" w:cs="Arial"/>
                <w:noProof/>
              </w:rPr>
              <w:drawing>
                <wp:inline distT="0" distB="0" distL="0" distR="0" wp14:anchorId="201B2DE4" wp14:editId="6EEA5904">
                  <wp:extent cx="4017541" cy="2871755"/>
                  <wp:effectExtent l="0" t="0" r="2540" b="5080"/>
                  <wp:docPr id="827908221"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908221" name="drawing"/>
                          <pic:cNvPicPr/>
                        </pic:nvPicPr>
                        <pic:blipFill>
                          <a:blip r:embed="rId14" cstate="screen">
                            <a:extLst>
                              <a:ext uri="{28A0092B-C50C-407E-A947-70E740481C1C}">
                                <a14:useLocalDpi xmlns:a14="http://schemas.microsoft.com/office/drawing/2010/main"/>
                              </a:ext>
                            </a:extLst>
                          </a:blip>
                          <a:stretch>
                            <a:fillRect/>
                          </a:stretch>
                        </pic:blipFill>
                        <pic:spPr>
                          <a:xfrm>
                            <a:off x="0" y="0"/>
                            <a:ext cx="4017541" cy="2871755"/>
                          </a:xfrm>
                          <a:prstGeom prst="rect">
                            <a:avLst/>
                          </a:prstGeom>
                        </pic:spPr>
                      </pic:pic>
                    </a:graphicData>
                  </a:graphic>
                </wp:inline>
              </w:drawing>
            </w:r>
          </w:p>
          <w:p w14:paraId="5F561B36" w14:textId="7BDE25D8" w:rsidR="00FA4166" w:rsidRPr="00320A20" w:rsidRDefault="00FA4166" w:rsidP="00FA4166">
            <w:pPr>
              <w:spacing w:after="60" w:line="240" w:lineRule="auto"/>
              <w:rPr>
                <w:rFonts w:ascii="Arial" w:hAnsi="Arial" w:cs="Arial"/>
                <w:b/>
                <w:bCs/>
                <w:sz w:val="18"/>
              </w:rPr>
            </w:pPr>
            <w:r w:rsidRPr="00320A20">
              <w:rPr>
                <w:rFonts w:ascii="Arial" w:hAnsi="Arial" w:cs="Arial"/>
                <w:b/>
                <w:bCs/>
                <w:sz w:val="18"/>
              </w:rPr>
              <w:t xml:space="preserve">Abbildung </w:t>
            </w:r>
            <w:r w:rsidR="00FC12EA" w:rsidRPr="00320A20">
              <w:rPr>
                <w:rFonts w:ascii="Arial" w:hAnsi="Arial" w:cs="Arial"/>
                <w:b/>
                <w:bCs/>
                <w:sz w:val="18"/>
              </w:rPr>
              <w:t>1</w:t>
            </w:r>
          </w:p>
          <w:p w14:paraId="1EBA2D26" w14:textId="037D334A" w:rsidR="00FC28E2" w:rsidRPr="00320A20" w:rsidRDefault="00E04921" w:rsidP="00265E20">
            <w:pPr>
              <w:spacing w:after="60" w:line="240" w:lineRule="auto"/>
              <w:rPr>
                <w:rFonts w:ascii="Arial" w:hAnsi="Arial" w:cs="Arial"/>
                <w:color w:val="auto"/>
                <w:sz w:val="18"/>
                <w:szCs w:val="18"/>
              </w:rPr>
            </w:pPr>
            <w:r w:rsidRPr="00320A20">
              <w:rPr>
                <w:rFonts w:ascii="Arial" w:hAnsi="Arial" w:cs="Arial"/>
                <w:color w:val="auto"/>
                <w:sz w:val="18"/>
                <w:szCs w:val="18"/>
              </w:rPr>
              <w:t>Mit dem Technology Center in Lengwil stärkt Swisspacer seinen Schweizer Hauptsitz als zentralen Innovationsstandort.</w:t>
            </w:r>
            <w:r w:rsidR="00FC12EA" w:rsidRPr="00320A20">
              <w:rPr>
                <w:rFonts w:ascii="Arial" w:hAnsi="Arial" w:cs="Arial"/>
                <w:color w:val="auto"/>
                <w:sz w:val="18"/>
                <w:szCs w:val="18"/>
              </w:rPr>
              <w:br/>
            </w:r>
            <w:r w:rsidR="00FA4166" w:rsidRPr="00320A20">
              <w:rPr>
                <w:rFonts w:ascii="Arial" w:hAnsi="Arial" w:cs="Arial"/>
                <w:color w:val="auto"/>
                <w:sz w:val="18"/>
                <w:szCs w:val="18"/>
              </w:rPr>
              <w:t xml:space="preserve">Foto: © </w:t>
            </w:r>
            <w:r w:rsidR="00C357D1" w:rsidRPr="00320A20">
              <w:rPr>
                <w:rFonts w:ascii="Arial" w:hAnsi="Arial" w:cs="Arial"/>
                <w:color w:val="auto"/>
                <w:sz w:val="18"/>
                <w:szCs w:val="18"/>
              </w:rPr>
              <w:t>Tegometall</w:t>
            </w:r>
          </w:p>
          <w:p w14:paraId="6417FCF8" w14:textId="77777777" w:rsidR="00C357D1" w:rsidRPr="00320A20" w:rsidRDefault="00C357D1" w:rsidP="00265E20">
            <w:pPr>
              <w:spacing w:after="60" w:line="240" w:lineRule="auto"/>
              <w:rPr>
                <w:rFonts w:ascii="Arial" w:hAnsi="Arial" w:cs="Arial"/>
                <w:color w:val="auto"/>
                <w:sz w:val="18"/>
                <w:szCs w:val="18"/>
              </w:rPr>
            </w:pPr>
          </w:p>
          <w:p w14:paraId="6AC7F763" w14:textId="77777777" w:rsidR="00C357D1" w:rsidRPr="00320A20" w:rsidRDefault="00C357D1" w:rsidP="00C357D1">
            <w:pPr>
              <w:tabs>
                <w:tab w:val="clear" w:pos="6096"/>
                <w:tab w:val="left" w:pos="2370"/>
              </w:tabs>
              <w:rPr>
                <w:rFonts w:ascii="Arial" w:hAnsi="Arial" w:cs="Arial"/>
              </w:rPr>
            </w:pPr>
            <w:r w:rsidRPr="00320A20">
              <w:rPr>
                <w:rFonts w:ascii="Arial" w:hAnsi="Arial" w:cs="Arial"/>
                <w:noProof/>
              </w:rPr>
              <w:drawing>
                <wp:inline distT="0" distB="0" distL="0" distR="0" wp14:anchorId="3F3048C9" wp14:editId="777AD0AE">
                  <wp:extent cx="1914503" cy="2871755"/>
                  <wp:effectExtent l="0" t="0" r="0" b="5080"/>
                  <wp:docPr id="593234087"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234087" name="drawing"/>
                          <pic:cNvPicPr/>
                        </pic:nvPicPr>
                        <pic:blipFill>
                          <a:blip r:embed="rId15" cstate="screen">
                            <a:extLst>
                              <a:ext uri="{28A0092B-C50C-407E-A947-70E740481C1C}">
                                <a14:useLocalDpi xmlns:a14="http://schemas.microsoft.com/office/drawing/2010/main"/>
                              </a:ext>
                            </a:extLst>
                          </a:blip>
                          <a:stretch>
                            <a:fillRect/>
                          </a:stretch>
                        </pic:blipFill>
                        <pic:spPr>
                          <a:xfrm>
                            <a:off x="0" y="0"/>
                            <a:ext cx="1914503" cy="2871755"/>
                          </a:xfrm>
                          <a:prstGeom prst="rect">
                            <a:avLst/>
                          </a:prstGeom>
                        </pic:spPr>
                      </pic:pic>
                    </a:graphicData>
                  </a:graphic>
                </wp:inline>
              </w:drawing>
            </w:r>
          </w:p>
          <w:p w14:paraId="146A7838" w14:textId="70A755B7" w:rsidR="00C357D1" w:rsidRPr="00320A20" w:rsidRDefault="00C357D1" w:rsidP="00C357D1">
            <w:pPr>
              <w:spacing w:after="60" w:line="240" w:lineRule="auto"/>
              <w:rPr>
                <w:rFonts w:ascii="Arial" w:hAnsi="Arial" w:cs="Arial"/>
                <w:b/>
                <w:bCs/>
                <w:sz w:val="18"/>
              </w:rPr>
            </w:pPr>
            <w:r w:rsidRPr="00320A20">
              <w:rPr>
                <w:rFonts w:ascii="Arial" w:hAnsi="Arial" w:cs="Arial"/>
                <w:b/>
                <w:bCs/>
                <w:sz w:val="18"/>
              </w:rPr>
              <w:t xml:space="preserve">Abbildung </w:t>
            </w:r>
            <w:r w:rsidR="00540CA3" w:rsidRPr="00320A20">
              <w:rPr>
                <w:rFonts w:ascii="Arial" w:hAnsi="Arial" w:cs="Arial"/>
                <w:b/>
                <w:bCs/>
                <w:sz w:val="18"/>
              </w:rPr>
              <w:t>2</w:t>
            </w:r>
          </w:p>
          <w:p w14:paraId="5392BB82" w14:textId="01795667" w:rsidR="00C357D1" w:rsidRPr="00320A20" w:rsidRDefault="006E034E" w:rsidP="00C357D1">
            <w:pPr>
              <w:spacing w:after="60" w:line="240" w:lineRule="auto"/>
              <w:rPr>
                <w:rFonts w:ascii="Arial" w:hAnsi="Arial" w:cs="Arial"/>
                <w:color w:val="auto"/>
                <w:sz w:val="18"/>
              </w:rPr>
            </w:pPr>
            <w:r w:rsidRPr="006E034E">
              <w:rPr>
                <w:rFonts w:ascii="Arial" w:hAnsi="Arial" w:cs="Arial"/>
                <w:color w:val="auto"/>
                <w:sz w:val="18"/>
                <w:szCs w:val="18"/>
              </w:rPr>
              <w:t>Marie Guin, die zuvor als Innovation Partner R&amp;D bei Swisspacer tätig war, hat am 1. März die Rolle der Head of R&amp;D übernommen.</w:t>
            </w:r>
            <w:r w:rsidR="00C357D1" w:rsidRPr="00320A20">
              <w:rPr>
                <w:rFonts w:ascii="Arial" w:hAnsi="Arial" w:cs="Arial"/>
                <w:color w:val="auto"/>
                <w:sz w:val="18"/>
                <w:szCs w:val="18"/>
              </w:rPr>
              <w:br/>
              <w:t>Foto: © Swisspacer</w:t>
            </w:r>
          </w:p>
          <w:p w14:paraId="41D02FD6" w14:textId="77777777" w:rsidR="00C357D1" w:rsidRPr="00320A20" w:rsidRDefault="00C357D1" w:rsidP="00265E20">
            <w:pPr>
              <w:spacing w:after="60" w:line="240" w:lineRule="auto"/>
              <w:rPr>
                <w:rFonts w:ascii="Arial" w:hAnsi="Arial" w:cs="Arial"/>
                <w:color w:val="auto"/>
                <w:sz w:val="18"/>
              </w:rPr>
            </w:pPr>
          </w:p>
          <w:p w14:paraId="7809D4F7" w14:textId="77777777" w:rsidR="00FC12EA" w:rsidRPr="00320A20" w:rsidRDefault="00FC12EA" w:rsidP="00265E20">
            <w:pPr>
              <w:spacing w:after="60" w:line="240" w:lineRule="auto"/>
              <w:rPr>
                <w:rFonts w:ascii="Arial" w:hAnsi="Arial" w:cs="Arial"/>
                <w:color w:val="auto"/>
                <w:sz w:val="18"/>
              </w:rPr>
            </w:pPr>
          </w:p>
          <w:p w14:paraId="0484C82D" w14:textId="73C635CE" w:rsidR="00265E20" w:rsidRPr="00320A20" w:rsidRDefault="00540CA3" w:rsidP="00265E20">
            <w:pPr>
              <w:spacing w:after="60" w:line="240" w:lineRule="auto"/>
              <w:rPr>
                <w:rFonts w:ascii="Arial" w:hAnsi="Arial" w:cs="Arial"/>
                <w:color w:val="C00000"/>
                <w:sz w:val="18"/>
              </w:rPr>
            </w:pPr>
            <w:r w:rsidRPr="00320A20">
              <w:rPr>
                <w:rFonts w:ascii="Arial" w:hAnsi="Arial" w:cs="Arial"/>
                <w:noProof/>
              </w:rPr>
              <w:lastRenderedPageBreak/>
              <w:drawing>
                <wp:inline distT="0" distB="0" distL="0" distR="0" wp14:anchorId="160B1C25" wp14:editId="6666A4D8">
                  <wp:extent cx="3829006" cy="2871754"/>
                  <wp:effectExtent l="0" t="0" r="635" b="5080"/>
                  <wp:docPr id="32297623"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97623" name="drawing"/>
                          <pic:cNvPicPr/>
                        </pic:nvPicPr>
                        <pic:blipFill>
                          <a:blip r:embed="rId16" cstate="screen">
                            <a:extLst>
                              <a:ext uri="{28A0092B-C50C-407E-A947-70E740481C1C}">
                                <a14:useLocalDpi xmlns:a14="http://schemas.microsoft.com/office/drawing/2010/main"/>
                              </a:ext>
                            </a:extLst>
                          </a:blip>
                          <a:stretch>
                            <a:fillRect/>
                          </a:stretch>
                        </pic:blipFill>
                        <pic:spPr>
                          <a:xfrm>
                            <a:off x="0" y="0"/>
                            <a:ext cx="3829006" cy="2871754"/>
                          </a:xfrm>
                          <a:prstGeom prst="rect">
                            <a:avLst/>
                          </a:prstGeom>
                        </pic:spPr>
                      </pic:pic>
                    </a:graphicData>
                  </a:graphic>
                </wp:inline>
              </w:drawing>
            </w:r>
          </w:p>
        </w:tc>
      </w:tr>
    </w:tbl>
    <w:p w14:paraId="0F38BB88" w14:textId="1C5CC05F" w:rsidR="00540CA3" w:rsidRPr="00320A20" w:rsidRDefault="00540CA3" w:rsidP="00540CA3">
      <w:pPr>
        <w:spacing w:after="60" w:line="240" w:lineRule="auto"/>
        <w:rPr>
          <w:rFonts w:ascii="Arial" w:hAnsi="Arial" w:cs="Arial"/>
          <w:b/>
          <w:bCs/>
          <w:sz w:val="18"/>
        </w:rPr>
      </w:pPr>
      <w:r w:rsidRPr="00320A20">
        <w:rPr>
          <w:rFonts w:ascii="Arial" w:hAnsi="Arial" w:cs="Arial"/>
          <w:b/>
          <w:bCs/>
          <w:sz w:val="18"/>
        </w:rPr>
        <w:lastRenderedPageBreak/>
        <w:t xml:space="preserve">Abbildung </w:t>
      </w:r>
      <w:r w:rsidR="00315DEF" w:rsidRPr="00320A20">
        <w:rPr>
          <w:rFonts w:ascii="Arial" w:hAnsi="Arial" w:cs="Arial"/>
          <w:b/>
          <w:bCs/>
          <w:sz w:val="18"/>
        </w:rPr>
        <w:t>3</w:t>
      </w:r>
    </w:p>
    <w:p w14:paraId="13FB2F03" w14:textId="41E23AB1" w:rsidR="00235DAE" w:rsidRPr="00320A20" w:rsidRDefault="00540CA3" w:rsidP="6AC73948">
      <w:pPr>
        <w:spacing w:after="60" w:line="240" w:lineRule="auto"/>
        <w:rPr>
          <w:rFonts w:ascii="Arial" w:hAnsi="Arial" w:cs="Arial"/>
          <w:color w:val="auto"/>
          <w:sz w:val="18"/>
          <w:szCs w:val="18"/>
        </w:rPr>
      </w:pPr>
      <w:r w:rsidRPr="00320A20">
        <w:rPr>
          <w:rFonts w:ascii="Arial" w:hAnsi="Arial" w:cs="Arial"/>
          <w:color w:val="auto"/>
          <w:sz w:val="18"/>
          <w:szCs w:val="18"/>
        </w:rPr>
        <w:t>Dominik G</w:t>
      </w:r>
      <w:r w:rsidR="6CE53DCD" w:rsidRPr="00320A20">
        <w:rPr>
          <w:rFonts w:ascii="Arial" w:hAnsi="Arial" w:cs="Arial"/>
          <w:color w:val="auto"/>
          <w:sz w:val="18"/>
          <w:szCs w:val="18"/>
        </w:rPr>
        <w:t>ös</w:t>
      </w:r>
      <w:r w:rsidRPr="00320A20">
        <w:rPr>
          <w:rFonts w:ascii="Arial" w:hAnsi="Arial" w:cs="Arial"/>
          <w:color w:val="auto"/>
          <w:sz w:val="18"/>
          <w:szCs w:val="18"/>
        </w:rPr>
        <w:t>chl</w:t>
      </w:r>
      <w:r w:rsidR="008747FC" w:rsidRPr="00320A20">
        <w:rPr>
          <w:rFonts w:ascii="Arial" w:hAnsi="Arial" w:cs="Arial"/>
          <w:sz w:val="18"/>
          <w:szCs w:val="18"/>
        </w:rPr>
        <w:t xml:space="preserve"> </w:t>
      </w:r>
      <w:r w:rsidR="00810904" w:rsidRPr="00320A20">
        <w:rPr>
          <w:rFonts w:ascii="Arial" w:hAnsi="Arial" w:cs="Arial"/>
          <w:sz w:val="18"/>
          <w:szCs w:val="18"/>
        </w:rPr>
        <w:t xml:space="preserve">(rechts) </w:t>
      </w:r>
      <w:r w:rsidR="008747FC" w:rsidRPr="00320A20">
        <w:rPr>
          <w:rFonts w:ascii="Arial" w:hAnsi="Arial" w:cs="Arial"/>
          <w:color w:val="auto"/>
          <w:sz w:val="18"/>
          <w:szCs w:val="18"/>
        </w:rPr>
        <w:t>übernimmt d</w:t>
      </w:r>
      <w:r w:rsidR="0013742B" w:rsidRPr="00320A20">
        <w:rPr>
          <w:rFonts w:ascii="Arial" w:hAnsi="Arial" w:cs="Arial"/>
          <w:color w:val="auto"/>
          <w:sz w:val="18"/>
          <w:szCs w:val="18"/>
        </w:rPr>
        <w:t>ie</w:t>
      </w:r>
      <w:r w:rsidR="008747FC" w:rsidRPr="00320A20">
        <w:rPr>
          <w:rFonts w:ascii="Arial" w:hAnsi="Arial" w:cs="Arial"/>
          <w:color w:val="auto"/>
          <w:sz w:val="18"/>
          <w:szCs w:val="18"/>
        </w:rPr>
        <w:t xml:space="preserve"> operative Leitung des Technology Centers</w:t>
      </w:r>
      <w:r w:rsidR="007613DE" w:rsidRPr="00320A20">
        <w:rPr>
          <w:rFonts w:ascii="Arial" w:hAnsi="Arial" w:cs="Arial"/>
          <w:color w:val="auto"/>
          <w:sz w:val="18"/>
          <w:szCs w:val="18"/>
        </w:rPr>
        <w:t xml:space="preserve">. </w:t>
      </w:r>
      <w:r w:rsidRPr="00320A20">
        <w:rPr>
          <w:rFonts w:ascii="Arial" w:hAnsi="Arial" w:cs="Arial"/>
          <w:color w:val="auto"/>
          <w:sz w:val="18"/>
          <w:szCs w:val="18"/>
        </w:rPr>
        <w:t>Loris B</w:t>
      </w:r>
      <w:r w:rsidR="002D4876" w:rsidRPr="00320A20">
        <w:rPr>
          <w:rFonts w:ascii="Arial" w:hAnsi="Arial" w:cs="Arial"/>
          <w:color w:val="auto"/>
          <w:sz w:val="18"/>
          <w:szCs w:val="18"/>
        </w:rPr>
        <w:t>uliar</w:t>
      </w:r>
      <w:r w:rsidR="00CF2789" w:rsidRPr="00320A20">
        <w:rPr>
          <w:rFonts w:ascii="Arial" w:hAnsi="Arial" w:cs="Arial"/>
          <w:color w:val="auto"/>
          <w:sz w:val="18"/>
          <w:szCs w:val="18"/>
        </w:rPr>
        <w:t xml:space="preserve">d </w:t>
      </w:r>
      <w:r w:rsidR="00810904" w:rsidRPr="00320A20">
        <w:rPr>
          <w:rFonts w:ascii="Arial" w:hAnsi="Arial" w:cs="Arial"/>
          <w:color w:val="auto"/>
          <w:sz w:val="18"/>
          <w:szCs w:val="18"/>
        </w:rPr>
        <w:t xml:space="preserve">(links) </w:t>
      </w:r>
      <w:r w:rsidR="005244FD" w:rsidRPr="00320A20">
        <w:rPr>
          <w:rFonts w:ascii="Arial" w:hAnsi="Arial" w:cs="Arial"/>
          <w:color w:val="auto"/>
          <w:sz w:val="18"/>
          <w:szCs w:val="18"/>
        </w:rPr>
        <w:t xml:space="preserve">stärkt den Schweizer Standort als </w:t>
      </w:r>
      <w:r w:rsidR="003261EA" w:rsidRPr="00320A20">
        <w:rPr>
          <w:rFonts w:ascii="Arial" w:hAnsi="Arial" w:cs="Arial"/>
          <w:color w:val="auto"/>
          <w:sz w:val="18"/>
          <w:szCs w:val="18"/>
        </w:rPr>
        <w:t>Project Leader Materials Engineering</w:t>
      </w:r>
      <w:r w:rsidR="005244FD" w:rsidRPr="00320A20">
        <w:rPr>
          <w:rFonts w:ascii="Arial" w:hAnsi="Arial" w:cs="Arial"/>
          <w:color w:val="auto"/>
          <w:sz w:val="18"/>
          <w:szCs w:val="18"/>
        </w:rPr>
        <w:t>.</w:t>
      </w:r>
      <w:r w:rsidRPr="00320A20">
        <w:br/>
      </w:r>
      <w:r w:rsidRPr="00320A20">
        <w:rPr>
          <w:rFonts w:ascii="Arial" w:hAnsi="Arial" w:cs="Arial"/>
          <w:color w:val="auto"/>
          <w:sz w:val="18"/>
          <w:szCs w:val="18"/>
        </w:rPr>
        <w:t>Foto: © Swisspacer</w:t>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35DAE" w:rsidRPr="00320A20" w14:paraId="7D0CB01E" w14:textId="77777777" w:rsidTr="004C72C2">
        <w:tc>
          <w:tcPr>
            <w:tcW w:w="6810" w:type="dxa"/>
          </w:tcPr>
          <w:p w14:paraId="437C1809" w14:textId="77777777" w:rsidR="00235DAE" w:rsidRPr="00320A20" w:rsidRDefault="00235DAE" w:rsidP="004C72C2">
            <w:pPr>
              <w:spacing w:after="60" w:line="240" w:lineRule="auto"/>
              <w:rPr>
                <w:rFonts w:ascii="Arial" w:hAnsi="Arial" w:cs="Arial"/>
                <w:color w:val="auto"/>
                <w:sz w:val="18"/>
              </w:rPr>
            </w:pPr>
          </w:p>
          <w:p w14:paraId="0AB2E831" w14:textId="77777777" w:rsidR="00235DAE" w:rsidRPr="00320A20" w:rsidRDefault="00235DAE" w:rsidP="004C72C2">
            <w:pPr>
              <w:spacing w:after="60" w:line="240" w:lineRule="auto"/>
              <w:rPr>
                <w:rFonts w:ascii="Arial" w:hAnsi="Arial" w:cs="Arial"/>
                <w:color w:val="auto"/>
                <w:sz w:val="18"/>
              </w:rPr>
            </w:pPr>
          </w:p>
          <w:p w14:paraId="0C8247E4" w14:textId="77777777" w:rsidR="00235DAE" w:rsidRPr="00320A20" w:rsidRDefault="00235DAE" w:rsidP="004C72C2">
            <w:pPr>
              <w:spacing w:after="60" w:line="240" w:lineRule="auto"/>
              <w:rPr>
                <w:rFonts w:ascii="Arial" w:hAnsi="Arial" w:cs="Arial"/>
                <w:color w:val="C00000"/>
                <w:sz w:val="18"/>
              </w:rPr>
            </w:pPr>
            <w:r w:rsidRPr="00320A20">
              <w:rPr>
                <w:rFonts w:ascii="Arial" w:hAnsi="Arial" w:cs="Arial"/>
                <w:noProof/>
              </w:rPr>
              <w:drawing>
                <wp:inline distT="0" distB="0" distL="0" distR="0" wp14:anchorId="26D2B53C" wp14:editId="0CC96703">
                  <wp:extent cx="3829006" cy="2871754"/>
                  <wp:effectExtent l="0" t="0" r="635" b="5080"/>
                  <wp:docPr id="1513973067"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973067" name="drawing"/>
                          <pic:cNvPicPr/>
                        </pic:nvPicPr>
                        <pic:blipFill>
                          <a:blip r:embed="rId17" cstate="screen">
                            <a:extLst>
                              <a:ext uri="{28A0092B-C50C-407E-A947-70E740481C1C}">
                                <a14:useLocalDpi xmlns:a14="http://schemas.microsoft.com/office/drawing/2010/main"/>
                              </a:ext>
                            </a:extLst>
                          </a:blip>
                          <a:stretch>
                            <a:fillRect/>
                          </a:stretch>
                        </pic:blipFill>
                        <pic:spPr>
                          <a:xfrm>
                            <a:off x="0" y="0"/>
                            <a:ext cx="3829006" cy="2871754"/>
                          </a:xfrm>
                          <a:prstGeom prst="rect">
                            <a:avLst/>
                          </a:prstGeom>
                        </pic:spPr>
                      </pic:pic>
                    </a:graphicData>
                  </a:graphic>
                </wp:inline>
              </w:drawing>
            </w:r>
          </w:p>
        </w:tc>
      </w:tr>
    </w:tbl>
    <w:p w14:paraId="6ACD7B3D" w14:textId="7E00564F" w:rsidR="00235DAE" w:rsidRPr="00320A20" w:rsidRDefault="00235DAE" w:rsidP="00235DAE">
      <w:pPr>
        <w:spacing w:after="60" w:line="240" w:lineRule="auto"/>
        <w:rPr>
          <w:rFonts w:ascii="Arial" w:hAnsi="Arial" w:cs="Arial"/>
          <w:b/>
          <w:bCs/>
          <w:sz w:val="18"/>
        </w:rPr>
      </w:pPr>
      <w:r w:rsidRPr="00320A20">
        <w:rPr>
          <w:rFonts w:ascii="Arial" w:hAnsi="Arial" w:cs="Arial"/>
          <w:b/>
          <w:bCs/>
          <w:sz w:val="18"/>
        </w:rPr>
        <w:t xml:space="preserve">Abbildung </w:t>
      </w:r>
      <w:r w:rsidR="00AE2885" w:rsidRPr="00320A20">
        <w:rPr>
          <w:rFonts w:ascii="Arial" w:hAnsi="Arial" w:cs="Arial"/>
          <w:b/>
          <w:bCs/>
          <w:sz w:val="18"/>
        </w:rPr>
        <w:t>4</w:t>
      </w:r>
    </w:p>
    <w:p w14:paraId="67FDB53D" w14:textId="19598BBA" w:rsidR="00235DAE" w:rsidRPr="00320A20" w:rsidRDefault="00CC23D7" w:rsidP="00235DAE">
      <w:pPr>
        <w:spacing w:after="60" w:line="240" w:lineRule="auto"/>
        <w:rPr>
          <w:rFonts w:ascii="Arial" w:hAnsi="Arial" w:cs="Arial"/>
          <w:color w:val="auto"/>
          <w:sz w:val="18"/>
        </w:rPr>
      </w:pPr>
      <w:r w:rsidRPr="00320A20">
        <w:rPr>
          <w:rFonts w:ascii="Arial" w:hAnsi="Arial" w:cs="Arial"/>
          <w:color w:val="auto"/>
          <w:sz w:val="18"/>
          <w:szCs w:val="18"/>
        </w:rPr>
        <w:t>Mit dem Ausbau des Technology Centers in Lengwil schafft Swisspacer optimale Voraussetzungen, um neue Lösungen effizient zur Marktreife zu führen.</w:t>
      </w:r>
      <w:r w:rsidR="00235DAE" w:rsidRPr="00320A20">
        <w:rPr>
          <w:rFonts w:ascii="Arial" w:hAnsi="Arial" w:cs="Arial"/>
          <w:color w:val="auto"/>
          <w:sz w:val="18"/>
          <w:szCs w:val="18"/>
        </w:rPr>
        <w:br/>
        <w:t>Foto: © Swisspacer</w:t>
      </w:r>
    </w:p>
    <w:p w14:paraId="0E7EF965" w14:textId="3A922751" w:rsidR="00540CA3" w:rsidRPr="00320A20" w:rsidRDefault="00540CA3" w:rsidP="00540CA3">
      <w:pPr>
        <w:spacing w:after="60" w:line="240" w:lineRule="auto"/>
        <w:rPr>
          <w:rFonts w:ascii="Arial" w:hAnsi="Arial" w:cs="Arial"/>
          <w:color w:val="auto"/>
          <w:sz w:val="18"/>
        </w:rPr>
      </w:pPr>
    </w:p>
    <w:p w14:paraId="5BE65EB9" w14:textId="4CB19AC9" w:rsidR="005A56DA" w:rsidRPr="00320A20" w:rsidRDefault="005A56DA" w:rsidP="002032D5">
      <w:pPr>
        <w:pStyle w:val="Bildunterschrift"/>
        <w:rPr>
          <w:rStyle w:val="Semibold"/>
          <w:rFonts w:ascii="Arial" w:hAnsi="Arial" w:cs="Arial"/>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D4876" w:rsidRPr="00320A20" w14:paraId="7E280AC2" w14:textId="77777777" w:rsidTr="00C40B04">
        <w:tc>
          <w:tcPr>
            <w:tcW w:w="6810" w:type="dxa"/>
          </w:tcPr>
          <w:p w14:paraId="7A9BE99A" w14:textId="77777777" w:rsidR="002D4876" w:rsidRPr="00320A20" w:rsidRDefault="002D4876" w:rsidP="00C40B04">
            <w:pPr>
              <w:spacing w:after="60" w:line="240" w:lineRule="auto"/>
              <w:rPr>
                <w:rFonts w:ascii="Arial" w:hAnsi="Arial" w:cs="Arial"/>
                <w:color w:val="auto"/>
                <w:sz w:val="18"/>
              </w:rPr>
            </w:pPr>
          </w:p>
          <w:p w14:paraId="4A5DC55C" w14:textId="77777777" w:rsidR="002D4876" w:rsidRPr="00320A20" w:rsidRDefault="002D4876" w:rsidP="00C40B04">
            <w:pPr>
              <w:tabs>
                <w:tab w:val="clear" w:pos="6096"/>
                <w:tab w:val="left" w:pos="2370"/>
              </w:tabs>
              <w:rPr>
                <w:rFonts w:ascii="Arial" w:hAnsi="Arial" w:cs="Arial"/>
              </w:rPr>
            </w:pPr>
            <w:r w:rsidRPr="00320A20">
              <w:rPr>
                <w:rFonts w:ascii="Arial" w:hAnsi="Arial" w:cs="Arial"/>
                <w:noProof/>
              </w:rPr>
              <w:lastRenderedPageBreak/>
              <w:drawing>
                <wp:inline distT="0" distB="0" distL="0" distR="0" wp14:anchorId="2F49B15E" wp14:editId="4FF1DD73">
                  <wp:extent cx="1914715" cy="2871755"/>
                  <wp:effectExtent l="0" t="0" r="9525" b="5080"/>
                  <wp:docPr id="334893876"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893876" name="drawing"/>
                          <pic:cNvPicPr/>
                        </pic:nvPicPr>
                        <pic:blipFill>
                          <a:blip r:embed="rId18" cstate="screen">
                            <a:extLst>
                              <a:ext uri="{28A0092B-C50C-407E-A947-70E740481C1C}">
                                <a14:useLocalDpi xmlns:a14="http://schemas.microsoft.com/office/drawing/2010/main"/>
                              </a:ext>
                            </a:extLst>
                          </a:blip>
                          <a:stretch>
                            <a:fillRect/>
                          </a:stretch>
                        </pic:blipFill>
                        <pic:spPr>
                          <a:xfrm>
                            <a:off x="0" y="0"/>
                            <a:ext cx="1914715" cy="2871755"/>
                          </a:xfrm>
                          <a:prstGeom prst="rect">
                            <a:avLst/>
                          </a:prstGeom>
                        </pic:spPr>
                      </pic:pic>
                    </a:graphicData>
                  </a:graphic>
                </wp:inline>
              </w:drawing>
            </w:r>
          </w:p>
          <w:p w14:paraId="0A69438D" w14:textId="3E34B3A2" w:rsidR="002D4876" w:rsidRPr="00320A20" w:rsidRDefault="002D4876" w:rsidP="00C40B04">
            <w:pPr>
              <w:spacing w:after="60" w:line="240" w:lineRule="auto"/>
              <w:rPr>
                <w:rFonts w:ascii="Arial" w:hAnsi="Arial" w:cs="Arial"/>
                <w:b/>
                <w:bCs/>
                <w:sz w:val="18"/>
              </w:rPr>
            </w:pPr>
            <w:r w:rsidRPr="00320A20">
              <w:rPr>
                <w:rFonts w:ascii="Arial" w:hAnsi="Arial" w:cs="Arial"/>
                <w:b/>
                <w:bCs/>
                <w:sz w:val="18"/>
              </w:rPr>
              <w:t xml:space="preserve">Abbildung </w:t>
            </w:r>
            <w:r w:rsidR="00AE2885" w:rsidRPr="00320A20">
              <w:rPr>
                <w:rFonts w:ascii="Arial" w:hAnsi="Arial" w:cs="Arial"/>
                <w:b/>
                <w:bCs/>
                <w:sz w:val="18"/>
              </w:rPr>
              <w:t>5</w:t>
            </w:r>
          </w:p>
          <w:p w14:paraId="63819B19" w14:textId="070A726A" w:rsidR="002D4876" w:rsidRPr="00320A20" w:rsidRDefault="00A20EBD" w:rsidP="00C40B04">
            <w:pPr>
              <w:spacing w:after="60" w:line="240" w:lineRule="auto"/>
              <w:rPr>
                <w:rFonts w:ascii="Arial" w:hAnsi="Arial" w:cs="Arial"/>
                <w:color w:val="auto"/>
                <w:sz w:val="18"/>
                <w:szCs w:val="18"/>
              </w:rPr>
            </w:pPr>
            <w:r w:rsidRPr="00320A20">
              <w:rPr>
                <w:rFonts w:ascii="Arial" w:hAnsi="Arial" w:cs="Arial"/>
                <w:color w:val="auto"/>
                <w:sz w:val="18"/>
                <w:szCs w:val="18"/>
              </w:rPr>
              <w:t>Mit Swisspacer Ultimate | Nyxé hat Swisspacer kürzlich eine neue Produktgeneration eingeführt, die anspruchsvolles Design mit einem nachhaltigkeitsorientierten Ansatz verbindet. Weitere Entwicklungsprojekte sind bereits in Arbeit.</w:t>
            </w:r>
            <w:r w:rsidR="002D4876" w:rsidRPr="00320A20">
              <w:rPr>
                <w:rFonts w:ascii="Arial" w:hAnsi="Arial" w:cs="Arial"/>
                <w:color w:val="auto"/>
                <w:sz w:val="18"/>
                <w:szCs w:val="18"/>
              </w:rPr>
              <w:br/>
              <w:t xml:space="preserve">Foto: © </w:t>
            </w:r>
            <w:r w:rsidR="009E2A36" w:rsidRPr="00320A20">
              <w:rPr>
                <w:rFonts w:ascii="Arial" w:hAnsi="Arial" w:cs="Arial"/>
                <w:color w:val="auto"/>
                <w:sz w:val="18"/>
                <w:szCs w:val="18"/>
              </w:rPr>
              <w:t>Swisspacer</w:t>
            </w:r>
          </w:p>
        </w:tc>
      </w:tr>
    </w:tbl>
    <w:p w14:paraId="78583A81" w14:textId="77777777" w:rsidR="002D4876" w:rsidRPr="00320A20" w:rsidRDefault="002D4876" w:rsidP="002032D5">
      <w:pPr>
        <w:pStyle w:val="Bildunterschrift"/>
        <w:rPr>
          <w:rStyle w:val="Semibold"/>
          <w:rFonts w:ascii="Arial" w:hAnsi="Arial" w:cs="Arial"/>
        </w:rPr>
      </w:pPr>
    </w:p>
    <w:sectPr w:rsidR="002D4876" w:rsidRPr="00320A20" w:rsidSect="00B8350E">
      <w:headerReference w:type="default" r:id="rId19"/>
      <w:footerReference w:type="default" r:id="rId20"/>
      <w:headerReference w:type="first" r:id="rId21"/>
      <w:footerReference w:type="first" r:id="rId22"/>
      <w:pgSz w:w="11900" w:h="16840"/>
      <w:pgMar w:top="2835" w:right="1985" w:bottom="851"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52EEE" w14:textId="77777777" w:rsidR="00D95012" w:rsidRDefault="00D95012" w:rsidP="00E31D7A">
      <w:r>
        <w:separator/>
      </w:r>
    </w:p>
    <w:p w14:paraId="71965832" w14:textId="77777777" w:rsidR="00D95012" w:rsidRDefault="00D95012"/>
  </w:endnote>
  <w:endnote w:type="continuationSeparator" w:id="0">
    <w:p w14:paraId="4E0AF685" w14:textId="77777777" w:rsidR="00D95012" w:rsidRDefault="00D95012" w:rsidP="00E31D7A">
      <w:r>
        <w:continuationSeparator/>
      </w:r>
    </w:p>
    <w:p w14:paraId="15A03BAA" w14:textId="77777777" w:rsidR="00D95012" w:rsidRDefault="00D95012"/>
  </w:endnote>
  <w:endnote w:type="continuationNotice" w:id="1">
    <w:p w14:paraId="6D86C0E6" w14:textId="77777777" w:rsidR="00D95012" w:rsidRDefault="00D9501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lza Light">
    <w:panose1 w:val="00000400000000000000"/>
    <w:charset w:val="00"/>
    <w:family w:val="modern"/>
    <w:notTrueType/>
    <w:pitch w:val="variable"/>
    <w:sig w:usb0="00000007" w:usb1="00000001" w:usb2="00000000" w:usb3="00000000" w:csb0="00000093" w:csb1="00000000"/>
  </w:font>
  <w:font w:name="Open Sans">
    <w:charset w:val="00"/>
    <w:family w:val="swiss"/>
    <w:pitch w:val="variable"/>
    <w:sig w:usb0="E00002EF" w:usb1="4000205B" w:usb2="00000028" w:usb3="00000000" w:csb0="0000019F" w:csb1="00000000"/>
  </w:font>
  <w:font w:name="Elza Semibold">
    <w:panose1 w:val="000007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Elza Medium">
    <w:panose1 w:val="00000600000000000000"/>
    <w:charset w:val="00"/>
    <w:family w:val="modern"/>
    <w:notTrueType/>
    <w:pitch w:val="variable"/>
    <w:sig w:usb0="00000007" w:usb1="00000001" w:usb2="00000000" w:usb3="00000000" w:csb0="00000093"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80D5" w14:textId="494A7E5E" w:rsidR="00F56CEC" w:rsidRDefault="00515ABC" w:rsidP="00515ABC">
    <w:pPr>
      <w:pStyle w:val="Fuzeile"/>
      <w:tabs>
        <w:tab w:val="clear" w:pos="4536"/>
        <w:tab w:val="clear" w:pos="6096"/>
        <w:tab w:val="clear" w:pos="9072"/>
        <w:tab w:val="right" w:pos="8647"/>
      </w:tabs>
    </w:pPr>
    <w:r>
      <w:rPr>
        <w:noProof/>
        <w:lang w:eastAsia="de-DE"/>
        <w14:ligatures w14:val="standardContextual"/>
      </w:rPr>
      <w:drawing>
        <wp:anchor distT="0" distB="0" distL="114300" distR="114300" simplePos="0" relativeHeight="251658244" behindDoc="0" locked="1" layoutInCell="1" allowOverlap="1" wp14:anchorId="213B2C6E" wp14:editId="762448BB">
          <wp:simplePos x="0" y="0"/>
          <wp:positionH relativeFrom="column">
            <wp:align>center</wp:align>
          </wp:positionH>
          <wp:positionV relativeFrom="page">
            <wp:posOffset>10120630</wp:posOffset>
          </wp:positionV>
          <wp:extent cx="720000" cy="126000"/>
          <wp:effectExtent l="0" t="0" r="4445" b="1270"/>
          <wp:wrapNone/>
          <wp:docPr id="29" name="Grafik 29">
            <a:extLst xmlns:a="http://schemas.openxmlformats.org/drawingml/2006/main">
              <a:ext uri="{FF2B5EF4-FFF2-40B4-BE49-F238E27FC236}">
                <a16:creationId xmlns:a16="http://schemas.microsoft.com/office/drawing/2014/main" id="{AA3FE3BD-137D-4939-A8B3-6A286DFB94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5" behindDoc="0" locked="0" layoutInCell="1" allowOverlap="1" wp14:anchorId="690726CA" wp14:editId="52681322">
          <wp:simplePos x="0" y="0"/>
          <wp:positionH relativeFrom="column">
            <wp:align>center</wp:align>
          </wp:positionH>
          <wp:positionV relativeFrom="page">
            <wp:posOffset>10120630</wp:posOffset>
          </wp:positionV>
          <wp:extent cx="720000" cy="126000"/>
          <wp:effectExtent l="0" t="0" r="4445" b="1270"/>
          <wp:wrapNone/>
          <wp:docPr id="30" name="Grafik 30">
            <a:extLst xmlns:a="http://schemas.openxmlformats.org/drawingml/2006/main">
              <a:ext uri="{FF2B5EF4-FFF2-40B4-BE49-F238E27FC236}">
                <a16:creationId xmlns:a16="http://schemas.microsoft.com/office/drawing/2014/main" id="{C530B613-CC45-4F38-BECB-9CCA85A7E7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43535D">
      <w:rPr>
        <w:noProof/>
      </w:rPr>
      <w:t>2</w:t>
    </w:r>
    <w:r w:rsidR="00241382">
      <w:fldChar w:fldCharType="end"/>
    </w:r>
    <w:r w:rsidR="00551DA4">
      <w:t>|</w:t>
    </w:r>
    <w:fldSimple w:instr="NUMPAGES  \* MERGEFORMAT">
      <w:r w:rsidR="0043535D">
        <w:rPr>
          <w:noProof/>
        </w:rPr>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C7CD" w14:textId="68C27C82" w:rsidR="00E37002" w:rsidRDefault="0013352B" w:rsidP="0013352B">
    <w:pPr>
      <w:pStyle w:val="Fuzeile"/>
      <w:spacing w:before="1200"/>
    </w:pPr>
    <w:r>
      <w:rPr>
        <w:noProof/>
        <w:lang w:eastAsia="de-DE"/>
        <w14:ligatures w14:val="standardContextual"/>
      </w:rPr>
      <w:drawing>
        <wp:anchor distT="0" distB="0" distL="114300" distR="114300" simplePos="0" relativeHeight="251658248" behindDoc="0" locked="1" layoutInCell="1" allowOverlap="1" wp14:anchorId="4BBD3A6C" wp14:editId="3577239E">
          <wp:simplePos x="0" y="0"/>
          <wp:positionH relativeFrom="page">
            <wp:align>center</wp:align>
          </wp:positionH>
          <wp:positionV relativeFrom="page">
            <wp:posOffset>9544685</wp:posOffset>
          </wp:positionV>
          <wp:extent cx="720000" cy="302400"/>
          <wp:effectExtent l="0" t="0" r="4445" b="2540"/>
          <wp:wrapNone/>
          <wp:docPr id="33" name="Grafik 33">
            <a:extLst xmlns:a="http://schemas.openxmlformats.org/drawingml/2006/main">
              <a:ext uri="{FF2B5EF4-FFF2-40B4-BE49-F238E27FC236}">
                <a16:creationId xmlns:a16="http://schemas.microsoft.com/office/drawing/2014/main" id="{92D40AA5-A932-4B2C-88F9-A76CA72FF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9" behindDoc="0" locked="1" layoutInCell="1" allowOverlap="1" wp14:anchorId="369E2AD5" wp14:editId="6CDDFD53">
          <wp:simplePos x="0" y="0"/>
          <wp:positionH relativeFrom="page">
            <wp:align>center</wp:align>
          </wp:positionH>
          <wp:positionV relativeFrom="page">
            <wp:posOffset>9544685</wp:posOffset>
          </wp:positionV>
          <wp:extent cx="720000" cy="302400"/>
          <wp:effectExtent l="0" t="0" r="4445" b="2540"/>
          <wp:wrapNone/>
          <wp:docPr id="34" name="Grafik 6">
            <a:extLst xmlns:a="http://schemas.openxmlformats.org/drawingml/2006/main">
              <a:ext uri="{FF2B5EF4-FFF2-40B4-BE49-F238E27FC236}">
                <a16:creationId xmlns:a16="http://schemas.microsoft.com/office/drawing/2014/main" id="{7D8CC2B0-8E7B-4C2F-8DEF-999CB4FF1B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sidR="00BA3E1A" w:rsidRPr="00BA3E1A">
      <w:t xml:space="preserve"> </w:t>
    </w:r>
    <w:r w:rsidR="00760E36" w:rsidRPr="00760E36">
      <w:rPr>
        <w:noProof/>
        <w14:ligatures w14:val="standardContextual"/>
      </w:rPr>
      <w:t xml:space="preserve">Swisspacer - Vetrotech Saint-Gobain (International) AG | </w:t>
    </w:r>
    <w:r w:rsidR="00DC447B" w:rsidRPr="00DC447B">
      <w:rPr>
        <w:noProof/>
        <w14:ligatures w14:val="standardContextual"/>
      </w:rPr>
      <w:t>Branch Lengwil</w:t>
    </w:r>
  </w:p>
  <w:p w14:paraId="7D88B093" w14:textId="6D9D0E08" w:rsidR="007E4DBA" w:rsidRDefault="00DC447B" w:rsidP="00247326">
    <w:pPr>
      <w:pStyle w:val="Fuzeile"/>
    </w:pPr>
    <w:r w:rsidRPr="00DC447B">
      <w:t>Indu</w:t>
    </w:r>
    <w:r>
      <w:t xml:space="preserve">striestrasse 8 | 8574 Lengwil </w:t>
    </w:r>
    <w:r w:rsidR="00BA3E1A" w:rsidRPr="00BA3E1A">
      <w:t xml:space="preserve">| Switzerland | </w:t>
    </w:r>
    <w:r w:rsidR="00B80762" w:rsidRPr="00B80762">
      <w:t>T +41 (0)71 686 57 57</w:t>
    </w:r>
    <w:r w:rsidR="00B80762">
      <w:t xml:space="preserve"> </w:t>
    </w:r>
    <w:r w:rsidR="00BA3E1A" w:rsidRPr="00BA3E1A">
      <w:t>|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41797" w14:textId="77777777" w:rsidR="00D95012" w:rsidRDefault="00D95012" w:rsidP="00E31D7A">
      <w:r>
        <w:separator/>
      </w:r>
    </w:p>
    <w:p w14:paraId="41C9C523" w14:textId="77777777" w:rsidR="00D95012" w:rsidRDefault="00D95012"/>
  </w:footnote>
  <w:footnote w:type="continuationSeparator" w:id="0">
    <w:p w14:paraId="371655CC" w14:textId="77777777" w:rsidR="00D95012" w:rsidRDefault="00D95012" w:rsidP="00E31D7A">
      <w:r>
        <w:continuationSeparator/>
      </w:r>
    </w:p>
    <w:p w14:paraId="6EE63B43" w14:textId="77777777" w:rsidR="00D95012" w:rsidRDefault="00D95012"/>
  </w:footnote>
  <w:footnote w:type="continuationNotice" w:id="1">
    <w:p w14:paraId="6ED9C09E" w14:textId="77777777" w:rsidR="00D95012" w:rsidRDefault="00D9501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19DD5" w14:textId="77777777" w:rsidR="00EF7E02" w:rsidRPr="00362F3F" w:rsidRDefault="00362F3F" w:rsidP="00362F3F">
    <w:pPr>
      <w:pStyle w:val="Kopfzeile"/>
    </w:pPr>
    <w:r>
      <w:rPr>
        <w:noProof/>
        <w:lang w:eastAsia="de-DE"/>
        <w14:ligatures w14:val="standardContextual"/>
      </w:rPr>
      <mc:AlternateContent>
        <mc:Choice Requires="wps">
          <w:drawing>
            <wp:anchor distT="0" distB="0" distL="114300" distR="114300" simplePos="0" relativeHeight="251658241" behindDoc="0" locked="1" layoutInCell="1" allowOverlap="1" wp14:anchorId="2EBBE50F" wp14:editId="794F378E">
              <wp:simplePos x="0" y="0"/>
              <wp:positionH relativeFrom="page">
                <wp:posOffset>144145</wp:posOffset>
              </wp:positionH>
              <wp:positionV relativeFrom="page">
                <wp:posOffset>5342890</wp:posOffset>
              </wp:positionV>
              <wp:extent cx="108000" cy="0"/>
              <wp:effectExtent l="0" t="0" r="6350" b="12700"/>
              <wp:wrapNone/>
              <wp:docPr id="2087343777" name="Gerade Verbindung 1">
                <a:extLst xmlns:a="http://schemas.openxmlformats.org/drawingml/2006/main">
                  <a:ext uri="{FF2B5EF4-FFF2-40B4-BE49-F238E27FC236}">
                    <a16:creationId xmlns:a16="http://schemas.microsoft.com/office/drawing/2014/main" id="{F2290B2B-84EE-4035-B727-0364AD04165D}"/>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a16="http://schemas.microsoft.com/office/drawing/2014/main">
          <w:pict w14:anchorId="37118138">
            <v:line id="Gerade Verbindung 1" style="position:absolute;z-index:251658241;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w14:anchorId="1BD2ABE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v:stroke joinstyle="miter"/>
              <w10:wrap anchorx="page" anchory="page"/>
              <w10:anchorlock/>
            </v:line>
          </w:pict>
        </mc:Fallback>
      </mc:AlternateContent>
    </w:r>
    <w:r>
      <w:rPr>
        <w:noProof/>
        <w:lang w:eastAsia="de-DE"/>
        <w14:ligatures w14:val="standardContextual"/>
      </w:rPr>
      <mc:AlternateContent>
        <mc:Choice Requires="wps">
          <w:drawing>
            <wp:anchor distT="0" distB="0" distL="114300" distR="114300" simplePos="0" relativeHeight="251658240" behindDoc="0" locked="1" layoutInCell="1" allowOverlap="1" wp14:anchorId="6F132AE2" wp14:editId="4D611A4F">
              <wp:simplePos x="0" y="0"/>
              <wp:positionH relativeFrom="page">
                <wp:posOffset>144145</wp:posOffset>
              </wp:positionH>
              <wp:positionV relativeFrom="page">
                <wp:posOffset>3776980</wp:posOffset>
              </wp:positionV>
              <wp:extent cx="108000" cy="0"/>
              <wp:effectExtent l="0" t="0" r="6350" b="12700"/>
              <wp:wrapNone/>
              <wp:docPr id="2028264171" name="Gerade Verbindung 1">
                <a:extLst xmlns:a="http://schemas.openxmlformats.org/drawingml/2006/main">
                  <a:ext uri="{FF2B5EF4-FFF2-40B4-BE49-F238E27FC236}">
                    <a16:creationId xmlns:a16="http://schemas.microsoft.com/office/drawing/2014/main" id="{BC7C3867-602B-4CE0-A4E3-B3C349647146}"/>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a16="http://schemas.microsoft.com/office/drawing/2014/main">
          <w:pict w14:anchorId="6019F455">
            <v:line id="Gerade Verbindung 1"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w14:anchorId="056EA2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v:stroke joinstyle="miter"/>
              <w10:wrap anchorx="page" anchory="page"/>
              <w10:anchorlock/>
            </v:line>
          </w:pict>
        </mc:Fallback>
      </mc:AlternateContent>
    </w:r>
  </w:p>
  <w:p w14:paraId="66A0DBEE"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F26F0" w14:textId="77777777" w:rsidR="00EF7E02" w:rsidRPr="00362F3F" w:rsidRDefault="00A555E7" w:rsidP="00362F3F">
    <w:pPr>
      <w:pStyle w:val="Kopfzeile"/>
    </w:pPr>
    <w:r>
      <w:rPr>
        <w:noProof/>
        <w:lang w:eastAsia="de-DE"/>
        <w14:ligatures w14:val="standardContextual"/>
      </w:rPr>
      <w:drawing>
        <wp:anchor distT="0" distB="0" distL="114300" distR="114300" simplePos="0" relativeHeight="251658246" behindDoc="1" locked="0" layoutInCell="1" allowOverlap="1" wp14:anchorId="7DB2F3F0" wp14:editId="5545304D">
          <wp:simplePos x="0" y="0"/>
          <wp:positionH relativeFrom="column">
            <wp:align>center</wp:align>
          </wp:positionH>
          <wp:positionV relativeFrom="page">
            <wp:posOffset>457200</wp:posOffset>
          </wp:positionV>
          <wp:extent cx="1656000" cy="288000"/>
          <wp:effectExtent l="0" t="0" r="0" b="4445"/>
          <wp:wrapNone/>
          <wp:docPr id="31" name="Grafik 31">
            <a:extLst xmlns:a="http://schemas.openxmlformats.org/drawingml/2006/main">
              <a:ext uri="{FF2B5EF4-FFF2-40B4-BE49-F238E27FC236}">
                <a16:creationId xmlns:a16="http://schemas.microsoft.com/office/drawing/2014/main" id="{C28D25CF-B719-42E0-925C-A81E779AD3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7" behindDoc="1" locked="0" layoutInCell="1" allowOverlap="1" wp14:anchorId="5A5AEC63" wp14:editId="6D2B79D0">
          <wp:simplePos x="0" y="0"/>
          <wp:positionH relativeFrom="column">
            <wp:align>center</wp:align>
          </wp:positionH>
          <wp:positionV relativeFrom="page">
            <wp:posOffset>457200</wp:posOffset>
          </wp:positionV>
          <wp:extent cx="1656000" cy="288000"/>
          <wp:effectExtent l="0" t="0" r="0" b="4445"/>
          <wp:wrapNone/>
          <wp:docPr id="32" name="Grafik 1">
            <a:extLst xmlns:a="http://schemas.openxmlformats.org/drawingml/2006/main">
              <a:ext uri="{FF2B5EF4-FFF2-40B4-BE49-F238E27FC236}">
                <a16:creationId xmlns:a16="http://schemas.microsoft.com/office/drawing/2014/main" id="{CC42969C-05D4-4F3A-8206-8EFDCC75B7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lang w:eastAsia="de-DE"/>
        <w14:ligatures w14:val="standardContextual"/>
      </w:rPr>
      <mc:AlternateContent>
        <mc:Choice Requires="wps">
          <w:drawing>
            <wp:anchor distT="0" distB="0" distL="114300" distR="114300" simplePos="0" relativeHeight="251658243" behindDoc="0" locked="1" layoutInCell="1" allowOverlap="1" wp14:anchorId="37ED1753" wp14:editId="1DA4A13F">
              <wp:simplePos x="0" y="0"/>
              <wp:positionH relativeFrom="page">
                <wp:posOffset>144145</wp:posOffset>
              </wp:positionH>
              <wp:positionV relativeFrom="page">
                <wp:posOffset>5342890</wp:posOffset>
              </wp:positionV>
              <wp:extent cx="108000" cy="0"/>
              <wp:effectExtent l="0" t="0" r="6350" b="12700"/>
              <wp:wrapNone/>
              <wp:docPr id="840263131" name="Gerade Verbindung 1">
                <a:extLst xmlns:a="http://schemas.openxmlformats.org/drawingml/2006/main">
                  <a:ext uri="{FF2B5EF4-FFF2-40B4-BE49-F238E27FC236}">
                    <a16:creationId xmlns:a16="http://schemas.microsoft.com/office/drawing/2014/main" id="{CE5577F3-D265-4459-8643-BB544AFF9A82}"/>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asvg="http://schemas.microsoft.com/office/drawing/2016/SVG/main">
          <w:pict w14:anchorId="34887EFC">
            <v:line id="Gerade Verbindung 1"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w14:anchorId="459634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v:stroke joinstyle="miter"/>
              <w10:wrap anchorx="page" anchory="page"/>
              <w10:anchorlock/>
            </v:line>
          </w:pict>
        </mc:Fallback>
      </mc:AlternateContent>
    </w:r>
    <w:r w:rsidR="00362F3F">
      <w:rPr>
        <w:noProof/>
        <w:lang w:eastAsia="de-DE"/>
        <w14:ligatures w14:val="standardContextual"/>
      </w:rPr>
      <mc:AlternateContent>
        <mc:Choice Requires="wps">
          <w:drawing>
            <wp:anchor distT="0" distB="0" distL="114300" distR="114300" simplePos="0" relativeHeight="251658242" behindDoc="0" locked="1" layoutInCell="1" allowOverlap="1" wp14:anchorId="4FCABC69" wp14:editId="2FAAEFC6">
              <wp:simplePos x="0" y="0"/>
              <wp:positionH relativeFrom="page">
                <wp:posOffset>144145</wp:posOffset>
              </wp:positionH>
              <wp:positionV relativeFrom="page">
                <wp:posOffset>3776980</wp:posOffset>
              </wp:positionV>
              <wp:extent cx="108000" cy="0"/>
              <wp:effectExtent l="0" t="0" r="6350" b="12700"/>
              <wp:wrapNone/>
              <wp:docPr id="1532020138" name="Gerade Verbindung 1">
                <a:extLst xmlns:a="http://schemas.openxmlformats.org/drawingml/2006/main">
                  <a:ext uri="{FF2B5EF4-FFF2-40B4-BE49-F238E27FC236}">
                    <a16:creationId xmlns:a16="http://schemas.microsoft.com/office/drawing/2014/main" id="{1061D03F-CC44-4AB4-8137-C00B178422BE}"/>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asvg="http://schemas.microsoft.com/office/drawing/2016/SVG/main">
          <w:pict w14:anchorId="597910AE">
            <v:line id="Gerade Verbindung 1" style="position:absolute;z-index:25165824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w14:anchorId="36E93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0336A"/>
    <w:multiLevelType w:val="multilevel"/>
    <w:tmpl w:val="7120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6695998">
    <w:abstractNumId w:val="1"/>
  </w:num>
  <w:num w:numId="2" w16cid:durableId="1340277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60E"/>
    <w:rsid w:val="00004822"/>
    <w:rsid w:val="000069A1"/>
    <w:rsid w:val="00007178"/>
    <w:rsid w:val="00007F99"/>
    <w:rsid w:val="0001179B"/>
    <w:rsid w:val="000130B5"/>
    <w:rsid w:val="0001366F"/>
    <w:rsid w:val="00014A92"/>
    <w:rsid w:val="00016950"/>
    <w:rsid w:val="00016DAB"/>
    <w:rsid w:val="0002140F"/>
    <w:rsid w:val="000272FD"/>
    <w:rsid w:val="000278BA"/>
    <w:rsid w:val="00031789"/>
    <w:rsid w:val="000323FF"/>
    <w:rsid w:val="0003282E"/>
    <w:rsid w:val="000336C3"/>
    <w:rsid w:val="0003392E"/>
    <w:rsid w:val="0003397A"/>
    <w:rsid w:val="00033D0B"/>
    <w:rsid w:val="0003541F"/>
    <w:rsid w:val="000355F8"/>
    <w:rsid w:val="00036EC9"/>
    <w:rsid w:val="00040A48"/>
    <w:rsid w:val="000415A5"/>
    <w:rsid w:val="00042455"/>
    <w:rsid w:val="00043B02"/>
    <w:rsid w:val="000444E5"/>
    <w:rsid w:val="00051559"/>
    <w:rsid w:val="0005159F"/>
    <w:rsid w:val="0005343D"/>
    <w:rsid w:val="00056BCA"/>
    <w:rsid w:val="00060579"/>
    <w:rsid w:val="00062795"/>
    <w:rsid w:val="00062C93"/>
    <w:rsid w:val="0006671B"/>
    <w:rsid w:val="000744FE"/>
    <w:rsid w:val="00075666"/>
    <w:rsid w:val="00075C54"/>
    <w:rsid w:val="0008328F"/>
    <w:rsid w:val="00084796"/>
    <w:rsid w:val="0009028D"/>
    <w:rsid w:val="00090F71"/>
    <w:rsid w:val="0009437D"/>
    <w:rsid w:val="0009789D"/>
    <w:rsid w:val="000A15E1"/>
    <w:rsid w:val="000A167B"/>
    <w:rsid w:val="000A1E45"/>
    <w:rsid w:val="000A40DF"/>
    <w:rsid w:val="000A44F4"/>
    <w:rsid w:val="000A503C"/>
    <w:rsid w:val="000B1E89"/>
    <w:rsid w:val="000B490D"/>
    <w:rsid w:val="000B499D"/>
    <w:rsid w:val="000B5EE3"/>
    <w:rsid w:val="000C06F3"/>
    <w:rsid w:val="000C0FA2"/>
    <w:rsid w:val="000C2F83"/>
    <w:rsid w:val="000C32CD"/>
    <w:rsid w:val="000C5275"/>
    <w:rsid w:val="000C60A8"/>
    <w:rsid w:val="000C7F67"/>
    <w:rsid w:val="000D3CAB"/>
    <w:rsid w:val="000D4A77"/>
    <w:rsid w:val="000D4BF3"/>
    <w:rsid w:val="000D60F0"/>
    <w:rsid w:val="000D772B"/>
    <w:rsid w:val="000D7E87"/>
    <w:rsid w:val="000D7F73"/>
    <w:rsid w:val="000E0013"/>
    <w:rsid w:val="000E70A1"/>
    <w:rsid w:val="000F133A"/>
    <w:rsid w:val="000F3D49"/>
    <w:rsid w:val="000F4849"/>
    <w:rsid w:val="000F5A69"/>
    <w:rsid w:val="0010091D"/>
    <w:rsid w:val="00102E15"/>
    <w:rsid w:val="00103AEB"/>
    <w:rsid w:val="00104085"/>
    <w:rsid w:val="0011144B"/>
    <w:rsid w:val="00111CB5"/>
    <w:rsid w:val="00115219"/>
    <w:rsid w:val="00116553"/>
    <w:rsid w:val="00120B7D"/>
    <w:rsid w:val="0012204D"/>
    <w:rsid w:val="001251F1"/>
    <w:rsid w:val="001263E8"/>
    <w:rsid w:val="00126C5E"/>
    <w:rsid w:val="0013063B"/>
    <w:rsid w:val="001328C5"/>
    <w:rsid w:val="0013352B"/>
    <w:rsid w:val="00133A9C"/>
    <w:rsid w:val="00136A58"/>
    <w:rsid w:val="0013742B"/>
    <w:rsid w:val="00137B1F"/>
    <w:rsid w:val="0014078E"/>
    <w:rsid w:val="001427A9"/>
    <w:rsid w:val="001431FD"/>
    <w:rsid w:val="0014543B"/>
    <w:rsid w:val="001456D6"/>
    <w:rsid w:val="001470EB"/>
    <w:rsid w:val="0014772C"/>
    <w:rsid w:val="00155D43"/>
    <w:rsid w:val="001611E5"/>
    <w:rsid w:val="00162230"/>
    <w:rsid w:val="00162B77"/>
    <w:rsid w:val="00165075"/>
    <w:rsid w:val="00167374"/>
    <w:rsid w:val="00167625"/>
    <w:rsid w:val="0017241D"/>
    <w:rsid w:val="00173B7E"/>
    <w:rsid w:val="001775B8"/>
    <w:rsid w:val="00177A09"/>
    <w:rsid w:val="00181045"/>
    <w:rsid w:val="00181B63"/>
    <w:rsid w:val="00182F9B"/>
    <w:rsid w:val="00183146"/>
    <w:rsid w:val="00183C1A"/>
    <w:rsid w:val="0018568B"/>
    <w:rsid w:val="00186DA1"/>
    <w:rsid w:val="00186FC5"/>
    <w:rsid w:val="0018730C"/>
    <w:rsid w:val="00193BD4"/>
    <w:rsid w:val="00196172"/>
    <w:rsid w:val="00197E4D"/>
    <w:rsid w:val="001A0583"/>
    <w:rsid w:val="001A1415"/>
    <w:rsid w:val="001A17D5"/>
    <w:rsid w:val="001A4BB6"/>
    <w:rsid w:val="001A625D"/>
    <w:rsid w:val="001B1CCC"/>
    <w:rsid w:val="001B4B7D"/>
    <w:rsid w:val="001B6E88"/>
    <w:rsid w:val="001B720E"/>
    <w:rsid w:val="001C0CCE"/>
    <w:rsid w:val="001D1B08"/>
    <w:rsid w:val="001D21CE"/>
    <w:rsid w:val="001D28F4"/>
    <w:rsid w:val="001D530C"/>
    <w:rsid w:val="001D5FD2"/>
    <w:rsid w:val="001E0243"/>
    <w:rsid w:val="001E1EAD"/>
    <w:rsid w:val="001E20E9"/>
    <w:rsid w:val="001E35CB"/>
    <w:rsid w:val="001E6FF5"/>
    <w:rsid w:val="001E7977"/>
    <w:rsid w:val="001F008A"/>
    <w:rsid w:val="001F185F"/>
    <w:rsid w:val="001F3AC9"/>
    <w:rsid w:val="001F58E4"/>
    <w:rsid w:val="001F6A9C"/>
    <w:rsid w:val="001F6E03"/>
    <w:rsid w:val="001F731A"/>
    <w:rsid w:val="001F7657"/>
    <w:rsid w:val="002006AE"/>
    <w:rsid w:val="00202EEB"/>
    <w:rsid w:val="002032D5"/>
    <w:rsid w:val="002038DD"/>
    <w:rsid w:val="00203C89"/>
    <w:rsid w:val="00206AD8"/>
    <w:rsid w:val="00211680"/>
    <w:rsid w:val="002117CA"/>
    <w:rsid w:val="00211AFA"/>
    <w:rsid w:val="00211F9B"/>
    <w:rsid w:val="00212098"/>
    <w:rsid w:val="00215C9C"/>
    <w:rsid w:val="00215E71"/>
    <w:rsid w:val="00217388"/>
    <w:rsid w:val="00220437"/>
    <w:rsid w:val="0022345D"/>
    <w:rsid w:val="00223A41"/>
    <w:rsid w:val="00223A8A"/>
    <w:rsid w:val="00224BAE"/>
    <w:rsid w:val="00225B34"/>
    <w:rsid w:val="00234198"/>
    <w:rsid w:val="002349CD"/>
    <w:rsid w:val="00235836"/>
    <w:rsid w:val="00235DAE"/>
    <w:rsid w:val="002400F6"/>
    <w:rsid w:val="002403D1"/>
    <w:rsid w:val="00241382"/>
    <w:rsid w:val="00243EF1"/>
    <w:rsid w:val="00246B24"/>
    <w:rsid w:val="00247326"/>
    <w:rsid w:val="00250488"/>
    <w:rsid w:val="00251990"/>
    <w:rsid w:val="00251AD4"/>
    <w:rsid w:val="00252B23"/>
    <w:rsid w:val="002542DC"/>
    <w:rsid w:val="00254C99"/>
    <w:rsid w:val="00254DE1"/>
    <w:rsid w:val="002552A0"/>
    <w:rsid w:val="00255E62"/>
    <w:rsid w:val="002572EC"/>
    <w:rsid w:val="00260422"/>
    <w:rsid w:val="002629A3"/>
    <w:rsid w:val="00264331"/>
    <w:rsid w:val="00265E20"/>
    <w:rsid w:val="00270215"/>
    <w:rsid w:val="002716B8"/>
    <w:rsid w:val="00271859"/>
    <w:rsid w:val="00276340"/>
    <w:rsid w:val="002801FF"/>
    <w:rsid w:val="00281C50"/>
    <w:rsid w:val="00283244"/>
    <w:rsid w:val="00284D9B"/>
    <w:rsid w:val="002853F6"/>
    <w:rsid w:val="00287555"/>
    <w:rsid w:val="00290D32"/>
    <w:rsid w:val="00291200"/>
    <w:rsid w:val="00291478"/>
    <w:rsid w:val="002914E1"/>
    <w:rsid w:val="002930B3"/>
    <w:rsid w:val="00293179"/>
    <w:rsid w:val="00293DFC"/>
    <w:rsid w:val="00293E9C"/>
    <w:rsid w:val="00296AD3"/>
    <w:rsid w:val="00296D05"/>
    <w:rsid w:val="00297A4A"/>
    <w:rsid w:val="002A1EDD"/>
    <w:rsid w:val="002A37E2"/>
    <w:rsid w:val="002A4427"/>
    <w:rsid w:val="002A5B08"/>
    <w:rsid w:val="002A6080"/>
    <w:rsid w:val="002B0816"/>
    <w:rsid w:val="002B0D18"/>
    <w:rsid w:val="002B71CA"/>
    <w:rsid w:val="002C00EB"/>
    <w:rsid w:val="002C5677"/>
    <w:rsid w:val="002D062E"/>
    <w:rsid w:val="002D2EF9"/>
    <w:rsid w:val="002D4876"/>
    <w:rsid w:val="002D4AD5"/>
    <w:rsid w:val="002D66AA"/>
    <w:rsid w:val="002D7252"/>
    <w:rsid w:val="002D7519"/>
    <w:rsid w:val="002E199C"/>
    <w:rsid w:val="002E2392"/>
    <w:rsid w:val="002E31CF"/>
    <w:rsid w:val="002E54F4"/>
    <w:rsid w:val="002E5F7C"/>
    <w:rsid w:val="002E625D"/>
    <w:rsid w:val="002E769D"/>
    <w:rsid w:val="002F2083"/>
    <w:rsid w:val="002F39C0"/>
    <w:rsid w:val="002F4F84"/>
    <w:rsid w:val="002F505D"/>
    <w:rsid w:val="002F51BA"/>
    <w:rsid w:val="003020ED"/>
    <w:rsid w:val="00302A64"/>
    <w:rsid w:val="00304332"/>
    <w:rsid w:val="003046F6"/>
    <w:rsid w:val="00310011"/>
    <w:rsid w:val="0031207B"/>
    <w:rsid w:val="0031260C"/>
    <w:rsid w:val="0031398B"/>
    <w:rsid w:val="0031483E"/>
    <w:rsid w:val="00315DEF"/>
    <w:rsid w:val="00315EA8"/>
    <w:rsid w:val="00317CE6"/>
    <w:rsid w:val="00320A20"/>
    <w:rsid w:val="003235E3"/>
    <w:rsid w:val="00323AA9"/>
    <w:rsid w:val="003261EA"/>
    <w:rsid w:val="00332976"/>
    <w:rsid w:val="003332F9"/>
    <w:rsid w:val="003345A0"/>
    <w:rsid w:val="00335672"/>
    <w:rsid w:val="0033619A"/>
    <w:rsid w:val="003422E9"/>
    <w:rsid w:val="003428D0"/>
    <w:rsid w:val="0034425A"/>
    <w:rsid w:val="00344F0D"/>
    <w:rsid w:val="003459CB"/>
    <w:rsid w:val="00346412"/>
    <w:rsid w:val="003500E2"/>
    <w:rsid w:val="0035210B"/>
    <w:rsid w:val="00353B46"/>
    <w:rsid w:val="00354300"/>
    <w:rsid w:val="00354BE1"/>
    <w:rsid w:val="00354DF5"/>
    <w:rsid w:val="00355D87"/>
    <w:rsid w:val="00356188"/>
    <w:rsid w:val="0036062A"/>
    <w:rsid w:val="003607E1"/>
    <w:rsid w:val="00361785"/>
    <w:rsid w:val="00362F3F"/>
    <w:rsid w:val="0036555A"/>
    <w:rsid w:val="00370C6F"/>
    <w:rsid w:val="00371515"/>
    <w:rsid w:val="003718E0"/>
    <w:rsid w:val="00375E41"/>
    <w:rsid w:val="00381C08"/>
    <w:rsid w:val="00381C46"/>
    <w:rsid w:val="00382727"/>
    <w:rsid w:val="00382DE9"/>
    <w:rsid w:val="003856AD"/>
    <w:rsid w:val="003856CE"/>
    <w:rsid w:val="00385861"/>
    <w:rsid w:val="003919BA"/>
    <w:rsid w:val="00393204"/>
    <w:rsid w:val="00396FB4"/>
    <w:rsid w:val="003A1082"/>
    <w:rsid w:val="003A21B1"/>
    <w:rsid w:val="003A3118"/>
    <w:rsid w:val="003A511A"/>
    <w:rsid w:val="003A5456"/>
    <w:rsid w:val="003A645D"/>
    <w:rsid w:val="003A67B1"/>
    <w:rsid w:val="003A6CD4"/>
    <w:rsid w:val="003B1EC8"/>
    <w:rsid w:val="003B37BD"/>
    <w:rsid w:val="003B4080"/>
    <w:rsid w:val="003B5CDF"/>
    <w:rsid w:val="003B6D7C"/>
    <w:rsid w:val="003C14E3"/>
    <w:rsid w:val="003C1687"/>
    <w:rsid w:val="003C25B6"/>
    <w:rsid w:val="003C492A"/>
    <w:rsid w:val="003C5DE4"/>
    <w:rsid w:val="003C7043"/>
    <w:rsid w:val="003C73CE"/>
    <w:rsid w:val="003D0849"/>
    <w:rsid w:val="003D1BB8"/>
    <w:rsid w:val="003D2475"/>
    <w:rsid w:val="003D34B2"/>
    <w:rsid w:val="003D3FC9"/>
    <w:rsid w:val="003D59FE"/>
    <w:rsid w:val="003D7252"/>
    <w:rsid w:val="003E170E"/>
    <w:rsid w:val="003E379C"/>
    <w:rsid w:val="003E569E"/>
    <w:rsid w:val="003F1025"/>
    <w:rsid w:val="003F26A8"/>
    <w:rsid w:val="003F36CF"/>
    <w:rsid w:val="003F718F"/>
    <w:rsid w:val="00402400"/>
    <w:rsid w:val="004057C0"/>
    <w:rsid w:val="004058D7"/>
    <w:rsid w:val="00410B4B"/>
    <w:rsid w:val="004115B1"/>
    <w:rsid w:val="00412F63"/>
    <w:rsid w:val="00415670"/>
    <w:rsid w:val="00420444"/>
    <w:rsid w:val="004213A0"/>
    <w:rsid w:val="00421C13"/>
    <w:rsid w:val="0042244C"/>
    <w:rsid w:val="00424313"/>
    <w:rsid w:val="0043134D"/>
    <w:rsid w:val="00431A06"/>
    <w:rsid w:val="00431C95"/>
    <w:rsid w:val="00432DF6"/>
    <w:rsid w:val="0043302F"/>
    <w:rsid w:val="0043535D"/>
    <w:rsid w:val="004452BA"/>
    <w:rsid w:val="004463E4"/>
    <w:rsid w:val="00447D4C"/>
    <w:rsid w:val="004504D8"/>
    <w:rsid w:val="00453C8E"/>
    <w:rsid w:val="00453D6C"/>
    <w:rsid w:val="0046026E"/>
    <w:rsid w:val="0046393F"/>
    <w:rsid w:val="00465A1E"/>
    <w:rsid w:val="0047146A"/>
    <w:rsid w:val="004715BA"/>
    <w:rsid w:val="00475E88"/>
    <w:rsid w:val="00480358"/>
    <w:rsid w:val="00481400"/>
    <w:rsid w:val="00481F7E"/>
    <w:rsid w:val="00487495"/>
    <w:rsid w:val="0048760B"/>
    <w:rsid w:val="004906EA"/>
    <w:rsid w:val="004906FD"/>
    <w:rsid w:val="00492208"/>
    <w:rsid w:val="00497438"/>
    <w:rsid w:val="004A2A9A"/>
    <w:rsid w:val="004A2EAD"/>
    <w:rsid w:val="004A6378"/>
    <w:rsid w:val="004A6386"/>
    <w:rsid w:val="004B1B8B"/>
    <w:rsid w:val="004B1F1E"/>
    <w:rsid w:val="004B22A9"/>
    <w:rsid w:val="004B49C7"/>
    <w:rsid w:val="004B4F7A"/>
    <w:rsid w:val="004B51B3"/>
    <w:rsid w:val="004B61BD"/>
    <w:rsid w:val="004B78C1"/>
    <w:rsid w:val="004C2D38"/>
    <w:rsid w:val="004C319D"/>
    <w:rsid w:val="004C390C"/>
    <w:rsid w:val="004C50FA"/>
    <w:rsid w:val="004C70BF"/>
    <w:rsid w:val="004D557F"/>
    <w:rsid w:val="004D67D8"/>
    <w:rsid w:val="004D7E17"/>
    <w:rsid w:val="004E2AA2"/>
    <w:rsid w:val="004E463E"/>
    <w:rsid w:val="004E4E9D"/>
    <w:rsid w:val="004E4EED"/>
    <w:rsid w:val="004E524F"/>
    <w:rsid w:val="004E6739"/>
    <w:rsid w:val="004F30E3"/>
    <w:rsid w:val="004F3A57"/>
    <w:rsid w:val="004F4D37"/>
    <w:rsid w:val="004F68F6"/>
    <w:rsid w:val="004F6AB5"/>
    <w:rsid w:val="004F70BF"/>
    <w:rsid w:val="0050418C"/>
    <w:rsid w:val="005056E5"/>
    <w:rsid w:val="00505B5E"/>
    <w:rsid w:val="00505C58"/>
    <w:rsid w:val="0050742C"/>
    <w:rsid w:val="00507546"/>
    <w:rsid w:val="00510A1F"/>
    <w:rsid w:val="005152BF"/>
    <w:rsid w:val="00515ABC"/>
    <w:rsid w:val="00517825"/>
    <w:rsid w:val="005201E6"/>
    <w:rsid w:val="005235E7"/>
    <w:rsid w:val="005244FD"/>
    <w:rsid w:val="0052481E"/>
    <w:rsid w:val="005261E0"/>
    <w:rsid w:val="00526B8C"/>
    <w:rsid w:val="00527032"/>
    <w:rsid w:val="00527619"/>
    <w:rsid w:val="0053317E"/>
    <w:rsid w:val="00537996"/>
    <w:rsid w:val="00540CA3"/>
    <w:rsid w:val="00542EA5"/>
    <w:rsid w:val="00543EC8"/>
    <w:rsid w:val="00544E61"/>
    <w:rsid w:val="00551B2D"/>
    <w:rsid w:val="00551DA4"/>
    <w:rsid w:val="00552C30"/>
    <w:rsid w:val="0055490A"/>
    <w:rsid w:val="00556C2E"/>
    <w:rsid w:val="00565116"/>
    <w:rsid w:val="00565BFF"/>
    <w:rsid w:val="00566524"/>
    <w:rsid w:val="00566D42"/>
    <w:rsid w:val="00567954"/>
    <w:rsid w:val="005752BE"/>
    <w:rsid w:val="00580EBC"/>
    <w:rsid w:val="0058321C"/>
    <w:rsid w:val="0058543F"/>
    <w:rsid w:val="0058564F"/>
    <w:rsid w:val="00585CE2"/>
    <w:rsid w:val="005879DD"/>
    <w:rsid w:val="00591E1F"/>
    <w:rsid w:val="005946BA"/>
    <w:rsid w:val="005949EE"/>
    <w:rsid w:val="005952BF"/>
    <w:rsid w:val="00597C69"/>
    <w:rsid w:val="005A27CB"/>
    <w:rsid w:val="005A56DA"/>
    <w:rsid w:val="005A5727"/>
    <w:rsid w:val="005A6BD0"/>
    <w:rsid w:val="005B4461"/>
    <w:rsid w:val="005B573E"/>
    <w:rsid w:val="005B58A5"/>
    <w:rsid w:val="005B6F86"/>
    <w:rsid w:val="005C01E6"/>
    <w:rsid w:val="005C028D"/>
    <w:rsid w:val="005C2264"/>
    <w:rsid w:val="005C297E"/>
    <w:rsid w:val="005C7747"/>
    <w:rsid w:val="005D073B"/>
    <w:rsid w:val="005D2B6A"/>
    <w:rsid w:val="005D38B9"/>
    <w:rsid w:val="005D3BC7"/>
    <w:rsid w:val="005D5C26"/>
    <w:rsid w:val="005D6116"/>
    <w:rsid w:val="005D6EAA"/>
    <w:rsid w:val="005D725F"/>
    <w:rsid w:val="005D7460"/>
    <w:rsid w:val="005D7A26"/>
    <w:rsid w:val="005E4601"/>
    <w:rsid w:val="005E4C46"/>
    <w:rsid w:val="005E5BE7"/>
    <w:rsid w:val="005E7312"/>
    <w:rsid w:val="005F093E"/>
    <w:rsid w:val="005F2124"/>
    <w:rsid w:val="005F29A1"/>
    <w:rsid w:val="005F355D"/>
    <w:rsid w:val="005F54B8"/>
    <w:rsid w:val="00602253"/>
    <w:rsid w:val="00603F38"/>
    <w:rsid w:val="006040AB"/>
    <w:rsid w:val="006042F5"/>
    <w:rsid w:val="00605108"/>
    <w:rsid w:val="00610468"/>
    <w:rsid w:val="00610D2E"/>
    <w:rsid w:val="00610E75"/>
    <w:rsid w:val="00610FAA"/>
    <w:rsid w:val="00611C3D"/>
    <w:rsid w:val="00621EF6"/>
    <w:rsid w:val="00623E34"/>
    <w:rsid w:val="00625EDC"/>
    <w:rsid w:val="006260E3"/>
    <w:rsid w:val="00631A03"/>
    <w:rsid w:val="0063271C"/>
    <w:rsid w:val="00637A19"/>
    <w:rsid w:val="00640B5D"/>
    <w:rsid w:val="00641D26"/>
    <w:rsid w:val="006424B3"/>
    <w:rsid w:val="006428D9"/>
    <w:rsid w:val="00643026"/>
    <w:rsid w:val="00644E70"/>
    <w:rsid w:val="0064578B"/>
    <w:rsid w:val="006459AD"/>
    <w:rsid w:val="00651C6D"/>
    <w:rsid w:val="00655117"/>
    <w:rsid w:val="00661574"/>
    <w:rsid w:val="00662945"/>
    <w:rsid w:val="00664E69"/>
    <w:rsid w:val="006664EB"/>
    <w:rsid w:val="006675B5"/>
    <w:rsid w:val="00667890"/>
    <w:rsid w:val="006704A4"/>
    <w:rsid w:val="0067076B"/>
    <w:rsid w:val="00674828"/>
    <w:rsid w:val="00674E7B"/>
    <w:rsid w:val="0067647C"/>
    <w:rsid w:val="00676A89"/>
    <w:rsid w:val="00677544"/>
    <w:rsid w:val="00677F5F"/>
    <w:rsid w:val="00683BFE"/>
    <w:rsid w:val="00683DC0"/>
    <w:rsid w:val="00685730"/>
    <w:rsid w:val="00686167"/>
    <w:rsid w:val="00686BCF"/>
    <w:rsid w:val="006877CA"/>
    <w:rsid w:val="00690C6C"/>
    <w:rsid w:val="00692A4C"/>
    <w:rsid w:val="00693559"/>
    <w:rsid w:val="00693878"/>
    <w:rsid w:val="00693BC2"/>
    <w:rsid w:val="00695078"/>
    <w:rsid w:val="0069700E"/>
    <w:rsid w:val="006A1401"/>
    <w:rsid w:val="006A4FD3"/>
    <w:rsid w:val="006A6609"/>
    <w:rsid w:val="006A6B15"/>
    <w:rsid w:val="006A70C2"/>
    <w:rsid w:val="006A7136"/>
    <w:rsid w:val="006A7573"/>
    <w:rsid w:val="006A7780"/>
    <w:rsid w:val="006B0971"/>
    <w:rsid w:val="006B3813"/>
    <w:rsid w:val="006B4B01"/>
    <w:rsid w:val="006C1349"/>
    <w:rsid w:val="006C3B2B"/>
    <w:rsid w:val="006C41AF"/>
    <w:rsid w:val="006C4EEA"/>
    <w:rsid w:val="006C5FAD"/>
    <w:rsid w:val="006C7771"/>
    <w:rsid w:val="006D0440"/>
    <w:rsid w:val="006D20AB"/>
    <w:rsid w:val="006D4194"/>
    <w:rsid w:val="006D55D1"/>
    <w:rsid w:val="006E034E"/>
    <w:rsid w:val="006E07F7"/>
    <w:rsid w:val="006E1DCE"/>
    <w:rsid w:val="006E266A"/>
    <w:rsid w:val="006E5095"/>
    <w:rsid w:val="006F09D7"/>
    <w:rsid w:val="006F4797"/>
    <w:rsid w:val="006F5BA9"/>
    <w:rsid w:val="006F663B"/>
    <w:rsid w:val="0070075A"/>
    <w:rsid w:val="00700ECD"/>
    <w:rsid w:val="00701947"/>
    <w:rsid w:val="00702A47"/>
    <w:rsid w:val="007032E4"/>
    <w:rsid w:val="00704B52"/>
    <w:rsid w:val="00705F53"/>
    <w:rsid w:val="007154B8"/>
    <w:rsid w:val="00720206"/>
    <w:rsid w:val="007218E8"/>
    <w:rsid w:val="00724C3D"/>
    <w:rsid w:val="00725B9E"/>
    <w:rsid w:val="007344FB"/>
    <w:rsid w:val="007351EF"/>
    <w:rsid w:val="007358A2"/>
    <w:rsid w:val="00736372"/>
    <w:rsid w:val="00736B8A"/>
    <w:rsid w:val="0074144A"/>
    <w:rsid w:val="007419E4"/>
    <w:rsid w:val="00742380"/>
    <w:rsid w:val="00745837"/>
    <w:rsid w:val="00746528"/>
    <w:rsid w:val="00746B6C"/>
    <w:rsid w:val="00747910"/>
    <w:rsid w:val="00754625"/>
    <w:rsid w:val="00754D16"/>
    <w:rsid w:val="007563C1"/>
    <w:rsid w:val="00756491"/>
    <w:rsid w:val="00760E36"/>
    <w:rsid w:val="007613DE"/>
    <w:rsid w:val="00765A19"/>
    <w:rsid w:val="00767B0D"/>
    <w:rsid w:val="00772369"/>
    <w:rsid w:val="00772CEB"/>
    <w:rsid w:val="00775184"/>
    <w:rsid w:val="007754C5"/>
    <w:rsid w:val="00776E64"/>
    <w:rsid w:val="00781883"/>
    <w:rsid w:val="00781F35"/>
    <w:rsid w:val="00782504"/>
    <w:rsid w:val="007828D2"/>
    <w:rsid w:val="007838B4"/>
    <w:rsid w:val="007840B5"/>
    <w:rsid w:val="007859A8"/>
    <w:rsid w:val="00790882"/>
    <w:rsid w:val="00793197"/>
    <w:rsid w:val="00793AE0"/>
    <w:rsid w:val="00795CC1"/>
    <w:rsid w:val="007975E4"/>
    <w:rsid w:val="007A17CF"/>
    <w:rsid w:val="007A2439"/>
    <w:rsid w:val="007A29BC"/>
    <w:rsid w:val="007A5E3E"/>
    <w:rsid w:val="007A6170"/>
    <w:rsid w:val="007A6C4A"/>
    <w:rsid w:val="007B0620"/>
    <w:rsid w:val="007B1B25"/>
    <w:rsid w:val="007B2142"/>
    <w:rsid w:val="007B37C2"/>
    <w:rsid w:val="007B3E33"/>
    <w:rsid w:val="007B6A41"/>
    <w:rsid w:val="007C208B"/>
    <w:rsid w:val="007C402F"/>
    <w:rsid w:val="007C4E28"/>
    <w:rsid w:val="007C4E67"/>
    <w:rsid w:val="007C6B71"/>
    <w:rsid w:val="007D244A"/>
    <w:rsid w:val="007D49EB"/>
    <w:rsid w:val="007E34C8"/>
    <w:rsid w:val="007E4DBA"/>
    <w:rsid w:val="007E5FCE"/>
    <w:rsid w:val="007F202D"/>
    <w:rsid w:val="007F4179"/>
    <w:rsid w:val="007F690D"/>
    <w:rsid w:val="007F7241"/>
    <w:rsid w:val="00800EE2"/>
    <w:rsid w:val="00801CE8"/>
    <w:rsid w:val="00802BA2"/>
    <w:rsid w:val="00805D8D"/>
    <w:rsid w:val="00810904"/>
    <w:rsid w:val="00810C38"/>
    <w:rsid w:val="0081387F"/>
    <w:rsid w:val="00820524"/>
    <w:rsid w:val="00824108"/>
    <w:rsid w:val="00826B69"/>
    <w:rsid w:val="0082790A"/>
    <w:rsid w:val="008320C6"/>
    <w:rsid w:val="00832105"/>
    <w:rsid w:val="0083220C"/>
    <w:rsid w:val="00832487"/>
    <w:rsid w:val="00834232"/>
    <w:rsid w:val="008349FE"/>
    <w:rsid w:val="00835592"/>
    <w:rsid w:val="00835925"/>
    <w:rsid w:val="00840139"/>
    <w:rsid w:val="008468D5"/>
    <w:rsid w:val="00847B88"/>
    <w:rsid w:val="0085006A"/>
    <w:rsid w:val="008513FD"/>
    <w:rsid w:val="008521C8"/>
    <w:rsid w:val="008553ED"/>
    <w:rsid w:val="00855AAD"/>
    <w:rsid w:val="008602D1"/>
    <w:rsid w:val="00862578"/>
    <w:rsid w:val="00862C15"/>
    <w:rsid w:val="0086474C"/>
    <w:rsid w:val="00865B17"/>
    <w:rsid w:val="008707E1"/>
    <w:rsid w:val="00871473"/>
    <w:rsid w:val="0087378A"/>
    <w:rsid w:val="00874462"/>
    <w:rsid w:val="008747FC"/>
    <w:rsid w:val="0087488D"/>
    <w:rsid w:val="008760B0"/>
    <w:rsid w:val="00876B18"/>
    <w:rsid w:val="00877414"/>
    <w:rsid w:val="00877EF5"/>
    <w:rsid w:val="00880297"/>
    <w:rsid w:val="00880660"/>
    <w:rsid w:val="008812BE"/>
    <w:rsid w:val="00883D9C"/>
    <w:rsid w:val="008846E4"/>
    <w:rsid w:val="008856CC"/>
    <w:rsid w:val="00885F78"/>
    <w:rsid w:val="00887E9D"/>
    <w:rsid w:val="00887F26"/>
    <w:rsid w:val="00895E2C"/>
    <w:rsid w:val="00897125"/>
    <w:rsid w:val="008A0B44"/>
    <w:rsid w:val="008A10A7"/>
    <w:rsid w:val="008A3743"/>
    <w:rsid w:val="008A3830"/>
    <w:rsid w:val="008A5D00"/>
    <w:rsid w:val="008B0591"/>
    <w:rsid w:val="008B0B1C"/>
    <w:rsid w:val="008B5CB5"/>
    <w:rsid w:val="008B746B"/>
    <w:rsid w:val="008C02E5"/>
    <w:rsid w:val="008C0B11"/>
    <w:rsid w:val="008C1385"/>
    <w:rsid w:val="008C31B8"/>
    <w:rsid w:val="008C361F"/>
    <w:rsid w:val="008C3D42"/>
    <w:rsid w:val="008C45D6"/>
    <w:rsid w:val="008D0496"/>
    <w:rsid w:val="008D2332"/>
    <w:rsid w:val="008D2A61"/>
    <w:rsid w:val="008D3490"/>
    <w:rsid w:val="008D6A49"/>
    <w:rsid w:val="008D6AD4"/>
    <w:rsid w:val="008E0946"/>
    <w:rsid w:val="008E13E2"/>
    <w:rsid w:val="008E5C5F"/>
    <w:rsid w:val="008E6D26"/>
    <w:rsid w:val="008E6F43"/>
    <w:rsid w:val="008F096B"/>
    <w:rsid w:val="008F30E6"/>
    <w:rsid w:val="008F3418"/>
    <w:rsid w:val="008F40B0"/>
    <w:rsid w:val="008F62D0"/>
    <w:rsid w:val="008F77C9"/>
    <w:rsid w:val="009000B7"/>
    <w:rsid w:val="009002C1"/>
    <w:rsid w:val="00901942"/>
    <w:rsid w:val="00902F8B"/>
    <w:rsid w:val="00906EA2"/>
    <w:rsid w:val="00922959"/>
    <w:rsid w:val="009243BB"/>
    <w:rsid w:val="009243D2"/>
    <w:rsid w:val="00924547"/>
    <w:rsid w:val="00924A4C"/>
    <w:rsid w:val="00924B9E"/>
    <w:rsid w:val="00925E4C"/>
    <w:rsid w:val="009306E4"/>
    <w:rsid w:val="00930CDE"/>
    <w:rsid w:val="00936514"/>
    <w:rsid w:val="009368E5"/>
    <w:rsid w:val="00937F70"/>
    <w:rsid w:val="00941F7D"/>
    <w:rsid w:val="0094358E"/>
    <w:rsid w:val="0094512E"/>
    <w:rsid w:val="0094796A"/>
    <w:rsid w:val="0095562A"/>
    <w:rsid w:val="00956896"/>
    <w:rsid w:val="009569C9"/>
    <w:rsid w:val="0096030C"/>
    <w:rsid w:val="0096147D"/>
    <w:rsid w:val="00961C22"/>
    <w:rsid w:val="00961CA1"/>
    <w:rsid w:val="009635DF"/>
    <w:rsid w:val="00963941"/>
    <w:rsid w:val="00963FDC"/>
    <w:rsid w:val="0096488C"/>
    <w:rsid w:val="00964E35"/>
    <w:rsid w:val="00965490"/>
    <w:rsid w:val="00965D1D"/>
    <w:rsid w:val="00966358"/>
    <w:rsid w:val="0096694E"/>
    <w:rsid w:val="00971E0C"/>
    <w:rsid w:val="00972120"/>
    <w:rsid w:val="009727D8"/>
    <w:rsid w:val="00976675"/>
    <w:rsid w:val="0097669D"/>
    <w:rsid w:val="00976A3F"/>
    <w:rsid w:val="00976B75"/>
    <w:rsid w:val="00976B96"/>
    <w:rsid w:val="009826FA"/>
    <w:rsid w:val="0098284C"/>
    <w:rsid w:val="009840DD"/>
    <w:rsid w:val="00984B59"/>
    <w:rsid w:val="00984FCD"/>
    <w:rsid w:val="009852FF"/>
    <w:rsid w:val="00990894"/>
    <w:rsid w:val="00992227"/>
    <w:rsid w:val="009A34AC"/>
    <w:rsid w:val="009A38AA"/>
    <w:rsid w:val="009A3C1E"/>
    <w:rsid w:val="009A4B72"/>
    <w:rsid w:val="009B22AD"/>
    <w:rsid w:val="009B4BA6"/>
    <w:rsid w:val="009B50F4"/>
    <w:rsid w:val="009C1A1B"/>
    <w:rsid w:val="009C46B4"/>
    <w:rsid w:val="009C613B"/>
    <w:rsid w:val="009C6AA3"/>
    <w:rsid w:val="009C75ED"/>
    <w:rsid w:val="009D14CB"/>
    <w:rsid w:val="009D1F8E"/>
    <w:rsid w:val="009D3C6B"/>
    <w:rsid w:val="009D6773"/>
    <w:rsid w:val="009E2A36"/>
    <w:rsid w:val="009E30EE"/>
    <w:rsid w:val="009E3771"/>
    <w:rsid w:val="009E37D0"/>
    <w:rsid w:val="009E4455"/>
    <w:rsid w:val="009E59E2"/>
    <w:rsid w:val="009E64C3"/>
    <w:rsid w:val="009E6758"/>
    <w:rsid w:val="009F06E5"/>
    <w:rsid w:val="009F15E8"/>
    <w:rsid w:val="009F2853"/>
    <w:rsid w:val="009F498B"/>
    <w:rsid w:val="00A00C3A"/>
    <w:rsid w:val="00A03CF2"/>
    <w:rsid w:val="00A042AF"/>
    <w:rsid w:val="00A0577B"/>
    <w:rsid w:val="00A06D2B"/>
    <w:rsid w:val="00A07B02"/>
    <w:rsid w:val="00A120F7"/>
    <w:rsid w:val="00A144D9"/>
    <w:rsid w:val="00A16D20"/>
    <w:rsid w:val="00A1712B"/>
    <w:rsid w:val="00A17191"/>
    <w:rsid w:val="00A17A65"/>
    <w:rsid w:val="00A17C98"/>
    <w:rsid w:val="00A20AAF"/>
    <w:rsid w:val="00A20EBD"/>
    <w:rsid w:val="00A229C7"/>
    <w:rsid w:val="00A22B33"/>
    <w:rsid w:val="00A2768A"/>
    <w:rsid w:val="00A30E05"/>
    <w:rsid w:val="00A3162E"/>
    <w:rsid w:val="00A338FC"/>
    <w:rsid w:val="00A35CC6"/>
    <w:rsid w:val="00A36862"/>
    <w:rsid w:val="00A369CD"/>
    <w:rsid w:val="00A37D21"/>
    <w:rsid w:val="00A4268F"/>
    <w:rsid w:val="00A442E5"/>
    <w:rsid w:val="00A51C45"/>
    <w:rsid w:val="00A53BE3"/>
    <w:rsid w:val="00A552B8"/>
    <w:rsid w:val="00A555E7"/>
    <w:rsid w:val="00A63BD5"/>
    <w:rsid w:val="00A6764A"/>
    <w:rsid w:val="00A70203"/>
    <w:rsid w:val="00A7053E"/>
    <w:rsid w:val="00A7200D"/>
    <w:rsid w:val="00A74385"/>
    <w:rsid w:val="00A824E2"/>
    <w:rsid w:val="00A8295A"/>
    <w:rsid w:val="00A831F7"/>
    <w:rsid w:val="00A83972"/>
    <w:rsid w:val="00A84262"/>
    <w:rsid w:val="00A843FF"/>
    <w:rsid w:val="00A85441"/>
    <w:rsid w:val="00A85DD6"/>
    <w:rsid w:val="00A85E00"/>
    <w:rsid w:val="00A86C44"/>
    <w:rsid w:val="00A874D0"/>
    <w:rsid w:val="00A87967"/>
    <w:rsid w:val="00A93F53"/>
    <w:rsid w:val="00A93F55"/>
    <w:rsid w:val="00A96B3F"/>
    <w:rsid w:val="00A97D18"/>
    <w:rsid w:val="00AA1DEB"/>
    <w:rsid w:val="00AA475E"/>
    <w:rsid w:val="00AA629E"/>
    <w:rsid w:val="00AB0189"/>
    <w:rsid w:val="00AB1306"/>
    <w:rsid w:val="00AB2C26"/>
    <w:rsid w:val="00AB55E9"/>
    <w:rsid w:val="00AB6134"/>
    <w:rsid w:val="00AB6167"/>
    <w:rsid w:val="00AC1DAB"/>
    <w:rsid w:val="00AC2349"/>
    <w:rsid w:val="00AC310A"/>
    <w:rsid w:val="00AC37F9"/>
    <w:rsid w:val="00AC4406"/>
    <w:rsid w:val="00AD0372"/>
    <w:rsid w:val="00AD30B6"/>
    <w:rsid w:val="00AD3654"/>
    <w:rsid w:val="00AD6567"/>
    <w:rsid w:val="00AE00B0"/>
    <w:rsid w:val="00AE2885"/>
    <w:rsid w:val="00AE4704"/>
    <w:rsid w:val="00AF07D9"/>
    <w:rsid w:val="00AF0853"/>
    <w:rsid w:val="00AF15DA"/>
    <w:rsid w:val="00AF40DE"/>
    <w:rsid w:val="00AF4835"/>
    <w:rsid w:val="00AF5FD3"/>
    <w:rsid w:val="00B0389F"/>
    <w:rsid w:val="00B051F6"/>
    <w:rsid w:val="00B11B2E"/>
    <w:rsid w:val="00B11FF5"/>
    <w:rsid w:val="00B1230D"/>
    <w:rsid w:val="00B125DD"/>
    <w:rsid w:val="00B1353C"/>
    <w:rsid w:val="00B15E69"/>
    <w:rsid w:val="00B21C76"/>
    <w:rsid w:val="00B267F0"/>
    <w:rsid w:val="00B27BFF"/>
    <w:rsid w:val="00B27F09"/>
    <w:rsid w:val="00B33182"/>
    <w:rsid w:val="00B33455"/>
    <w:rsid w:val="00B34240"/>
    <w:rsid w:val="00B34CB3"/>
    <w:rsid w:val="00B43E1B"/>
    <w:rsid w:val="00B4564A"/>
    <w:rsid w:val="00B45BE7"/>
    <w:rsid w:val="00B473C8"/>
    <w:rsid w:val="00B502CF"/>
    <w:rsid w:val="00B50648"/>
    <w:rsid w:val="00B516FE"/>
    <w:rsid w:val="00B517AB"/>
    <w:rsid w:val="00B5246E"/>
    <w:rsid w:val="00B6611E"/>
    <w:rsid w:val="00B7128A"/>
    <w:rsid w:val="00B71801"/>
    <w:rsid w:val="00B7652B"/>
    <w:rsid w:val="00B76C05"/>
    <w:rsid w:val="00B7707D"/>
    <w:rsid w:val="00B80762"/>
    <w:rsid w:val="00B8273F"/>
    <w:rsid w:val="00B82903"/>
    <w:rsid w:val="00B832C5"/>
    <w:rsid w:val="00B8350E"/>
    <w:rsid w:val="00B84906"/>
    <w:rsid w:val="00B86577"/>
    <w:rsid w:val="00B97C56"/>
    <w:rsid w:val="00BA1D09"/>
    <w:rsid w:val="00BA3E1A"/>
    <w:rsid w:val="00BA59F4"/>
    <w:rsid w:val="00BA6148"/>
    <w:rsid w:val="00BA61FD"/>
    <w:rsid w:val="00BA649A"/>
    <w:rsid w:val="00BA704F"/>
    <w:rsid w:val="00BA7651"/>
    <w:rsid w:val="00BB060E"/>
    <w:rsid w:val="00BB0B12"/>
    <w:rsid w:val="00BB1230"/>
    <w:rsid w:val="00BB3B25"/>
    <w:rsid w:val="00BB3DB6"/>
    <w:rsid w:val="00BB4AA4"/>
    <w:rsid w:val="00BB5CF8"/>
    <w:rsid w:val="00BC1F6A"/>
    <w:rsid w:val="00BC4A0D"/>
    <w:rsid w:val="00BC7552"/>
    <w:rsid w:val="00BC7F94"/>
    <w:rsid w:val="00BD28AE"/>
    <w:rsid w:val="00BE08BB"/>
    <w:rsid w:val="00BE0E54"/>
    <w:rsid w:val="00BE0FDF"/>
    <w:rsid w:val="00BE6B63"/>
    <w:rsid w:val="00BF5EFA"/>
    <w:rsid w:val="00C030F9"/>
    <w:rsid w:val="00C055AE"/>
    <w:rsid w:val="00C067CF"/>
    <w:rsid w:val="00C10927"/>
    <w:rsid w:val="00C12DE1"/>
    <w:rsid w:val="00C202E0"/>
    <w:rsid w:val="00C24469"/>
    <w:rsid w:val="00C24CB3"/>
    <w:rsid w:val="00C24D4E"/>
    <w:rsid w:val="00C25859"/>
    <w:rsid w:val="00C301B7"/>
    <w:rsid w:val="00C357D1"/>
    <w:rsid w:val="00C37675"/>
    <w:rsid w:val="00C420C1"/>
    <w:rsid w:val="00C4287E"/>
    <w:rsid w:val="00C433EB"/>
    <w:rsid w:val="00C460AC"/>
    <w:rsid w:val="00C512D4"/>
    <w:rsid w:val="00C54EBE"/>
    <w:rsid w:val="00C54EE1"/>
    <w:rsid w:val="00C5565C"/>
    <w:rsid w:val="00C7015C"/>
    <w:rsid w:val="00C70B54"/>
    <w:rsid w:val="00C7283C"/>
    <w:rsid w:val="00C728D7"/>
    <w:rsid w:val="00C745AA"/>
    <w:rsid w:val="00C74E38"/>
    <w:rsid w:val="00C751DF"/>
    <w:rsid w:val="00C7658D"/>
    <w:rsid w:val="00C80650"/>
    <w:rsid w:val="00C82E7D"/>
    <w:rsid w:val="00C85BE5"/>
    <w:rsid w:val="00C86B13"/>
    <w:rsid w:val="00C871EB"/>
    <w:rsid w:val="00C91ADD"/>
    <w:rsid w:val="00C93CF7"/>
    <w:rsid w:val="00C9443B"/>
    <w:rsid w:val="00C97E62"/>
    <w:rsid w:val="00CA1D8A"/>
    <w:rsid w:val="00CA2446"/>
    <w:rsid w:val="00CA2E7F"/>
    <w:rsid w:val="00CA38E3"/>
    <w:rsid w:val="00CB263B"/>
    <w:rsid w:val="00CB38AE"/>
    <w:rsid w:val="00CB6B0A"/>
    <w:rsid w:val="00CC0785"/>
    <w:rsid w:val="00CC0D8C"/>
    <w:rsid w:val="00CC23D7"/>
    <w:rsid w:val="00CC30AC"/>
    <w:rsid w:val="00CC35BF"/>
    <w:rsid w:val="00CD0597"/>
    <w:rsid w:val="00CD34AE"/>
    <w:rsid w:val="00CD4BBB"/>
    <w:rsid w:val="00CD65FC"/>
    <w:rsid w:val="00CD6625"/>
    <w:rsid w:val="00CE16BF"/>
    <w:rsid w:val="00CE17F3"/>
    <w:rsid w:val="00CE434C"/>
    <w:rsid w:val="00CE473B"/>
    <w:rsid w:val="00CE722A"/>
    <w:rsid w:val="00CE7724"/>
    <w:rsid w:val="00CE775D"/>
    <w:rsid w:val="00CF0A23"/>
    <w:rsid w:val="00CF2789"/>
    <w:rsid w:val="00CF28E1"/>
    <w:rsid w:val="00CF2A5E"/>
    <w:rsid w:val="00CF59D1"/>
    <w:rsid w:val="00D00519"/>
    <w:rsid w:val="00D0085C"/>
    <w:rsid w:val="00D03588"/>
    <w:rsid w:val="00D0376A"/>
    <w:rsid w:val="00D03E84"/>
    <w:rsid w:val="00D05A55"/>
    <w:rsid w:val="00D05E97"/>
    <w:rsid w:val="00D079FB"/>
    <w:rsid w:val="00D119BB"/>
    <w:rsid w:val="00D12A62"/>
    <w:rsid w:val="00D149D8"/>
    <w:rsid w:val="00D16182"/>
    <w:rsid w:val="00D201F8"/>
    <w:rsid w:val="00D220C5"/>
    <w:rsid w:val="00D228A4"/>
    <w:rsid w:val="00D31072"/>
    <w:rsid w:val="00D34E47"/>
    <w:rsid w:val="00D35582"/>
    <w:rsid w:val="00D3675E"/>
    <w:rsid w:val="00D4054D"/>
    <w:rsid w:val="00D41D34"/>
    <w:rsid w:val="00D43278"/>
    <w:rsid w:val="00D43FFE"/>
    <w:rsid w:val="00D4616F"/>
    <w:rsid w:val="00D463E4"/>
    <w:rsid w:val="00D469B2"/>
    <w:rsid w:val="00D519AC"/>
    <w:rsid w:val="00D51B0E"/>
    <w:rsid w:val="00D5422F"/>
    <w:rsid w:val="00D554CE"/>
    <w:rsid w:val="00D6132C"/>
    <w:rsid w:val="00D62E14"/>
    <w:rsid w:val="00D637F3"/>
    <w:rsid w:val="00D64078"/>
    <w:rsid w:val="00D665EF"/>
    <w:rsid w:val="00D6787D"/>
    <w:rsid w:val="00D67E84"/>
    <w:rsid w:val="00D742A8"/>
    <w:rsid w:val="00D76541"/>
    <w:rsid w:val="00D76EA7"/>
    <w:rsid w:val="00D77015"/>
    <w:rsid w:val="00D77ECB"/>
    <w:rsid w:val="00D8219A"/>
    <w:rsid w:val="00D82ABB"/>
    <w:rsid w:val="00D84E61"/>
    <w:rsid w:val="00D86051"/>
    <w:rsid w:val="00D8734D"/>
    <w:rsid w:val="00D92497"/>
    <w:rsid w:val="00D946D0"/>
    <w:rsid w:val="00D95012"/>
    <w:rsid w:val="00D976F7"/>
    <w:rsid w:val="00DA02ED"/>
    <w:rsid w:val="00DA32E5"/>
    <w:rsid w:val="00DA557A"/>
    <w:rsid w:val="00DA5822"/>
    <w:rsid w:val="00DB03FB"/>
    <w:rsid w:val="00DB0826"/>
    <w:rsid w:val="00DB1B4A"/>
    <w:rsid w:val="00DB2A40"/>
    <w:rsid w:val="00DB2F22"/>
    <w:rsid w:val="00DB3385"/>
    <w:rsid w:val="00DB5E5E"/>
    <w:rsid w:val="00DB6834"/>
    <w:rsid w:val="00DB78AF"/>
    <w:rsid w:val="00DB7AEC"/>
    <w:rsid w:val="00DC130D"/>
    <w:rsid w:val="00DC2515"/>
    <w:rsid w:val="00DC2CC5"/>
    <w:rsid w:val="00DC37F7"/>
    <w:rsid w:val="00DC447B"/>
    <w:rsid w:val="00DC5721"/>
    <w:rsid w:val="00DC66AE"/>
    <w:rsid w:val="00DC7132"/>
    <w:rsid w:val="00DD2C71"/>
    <w:rsid w:val="00DD33C5"/>
    <w:rsid w:val="00DD4285"/>
    <w:rsid w:val="00DD63C4"/>
    <w:rsid w:val="00DD7101"/>
    <w:rsid w:val="00DE3A59"/>
    <w:rsid w:val="00DE3CD6"/>
    <w:rsid w:val="00DE6A72"/>
    <w:rsid w:val="00DE6F27"/>
    <w:rsid w:val="00DF07FE"/>
    <w:rsid w:val="00DF0FA2"/>
    <w:rsid w:val="00DF1A6E"/>
    <w:rsid w:val="00DF6663"/>
    <w:rsid w:val="00E004BB"/>
    <w:rsid w:val="00E00ED8"/>
    <w:rsid w:val="00E019DA"/>
    <w:rsid w:val="00E01BDE"/>
    <w:rsid w:val="00E01DD5"/>
    <w:rsid w:val="00E04921"/>
    <w:rsid w:val="00E049BC"/>
    <w:rsid w:val="00E04B4E"/>
    <w:rsid w:val="00E05B03"/>
    <w:rsid w:val="00E1033B"/>
    <w:rsid w:val="00E10D5A"/>
    <w:rsid w:val="00E11289"/>
    <w:rsid w:val="00E14D00"/>
    <w:rsid w:val="00E14EA8"/>
    <w:rsid w:val="00E17254"/>
    <w:rsid w:val="00E2308D"/>
    <w:rsid w:val="00E26A90"/>
    <w:rsid w:val="00E30A3D"/>
    <w:rsid w:val="00E31D7A"/>
    <w:rsid w:val="00E32529"/>
    <w:rsid w:val="00E329BA"/>
    <w:rsid w:val="00E37002"/>
    <w:rsid w:val="00E4032B"/>
    <w:rsid w:val="00E43934"/>
    <w:rsid w:val="00E5103E"/>
    <w:rsid w:val="00E525FF"/>
    <w:rsid w:val="00E53014"/>
    <w:rsid w:val="00E547E7"/>
    <w:rsid w:val="00E55FD0"/>
    <w:rsid w:val="00E57364"/>
    <w:rsid w:val="00E60D4D"/>
    <w:rsid w:val="00E611AA"/>
    <w:rsid w:val="00E64973"/>
    <w:rsid w:val="00E65C49"/>
    <w:rsid w:val="00E66248"/>
    <w:rsid w:val="00E6687E"/>
    <w:rsid w:val="00E66905"/>
    <w:rsid w:val="00E7458D"/>
    <w:rsid w:val="00E74B6B"/>
    <w:rsid w:val="00E752F2"/>
    <w:rsid w:val="00E80259"/>
    <w:rsid w:val="00E808EB"/>
    <w:rsid w:val="00E825F7"/>
    <w:rsid w:val="00E86950"/>
    <w:rsid w:val="00E91085"/>
    <w:rsid w:val="00E91342"/>
    <w:rsid w:val="00E91D5F"/>
    <w:rsid w:val="00E931BE"/>
    <w:rsid w:val="00E93576"/>
    <w:rsid w:val="00E947A4"/>
    <w:rsid w:val="00E968BF"/>
    <w:rsid w:val="00E976F0"/>
    <w:rsid w:val="00EA5F4E"/>
    <w:rsid w:val="00EB0357"/>
    <w:rsid w:val="00EB22DC"/>
    <w:rsid w:val="00EB3FDD"/>
    <w:rsid w:val="00EB57E3"/>
    <w:rsid w:val="00EC0151"/>
    <w:rsid w:val="00EC3F3F"/>
    <w:rsid w:val="00EC5D48"/>
    <w:rsid w:val="00EC64BB"/>
    <w:rsid w:val="00ED22A5"/>
    <w:rsid w:val="00ED2CD3"/>
    <w:rsid w:val="00ED395F"/>
    <w:rsid w:val="00ED45C0"/>
    <w:rsid w:val="00ED471D"/>
    <w:rsid w:val="00EE0479"/>
    <w:rsid w:val="00EE5CDF"/>
    <w:rsid w:val="00EE6896"/>
    <w:rsid w:val="00EE6EDF"/>
    <w:rsid w:val="00EF278E"/>
    <w:rsid w:val="00EF3A6A"/>
    <w:rsid w:val="00EF45FB"/>
    <w:rsid w:val="00EF58BE"/>
    <w:rsid w:val="00EF7E02"/>
    <w:rsid w:val="00F02913"/>
    <w:rsid w:val="00F04718"/>
    <w:rsid w:val="00F050DA"/>
    <w:rsid w:val="00F06EED"/>
    <w:rsid w:val="00F10EAE"/>
    <w:rsid w:val="00F115D3"/>
    <w:rsid w:val="00F12513"/>
    <w:rsid w:val="00F14088"/>
    <w:rsid w:val="00F15458"/>
    <w:rsid w:val="00F15948"/>
    <w:rsid w:val="00F164E0"/>
    <w:rsid w:val="00F21396"/>
    <w:rsid w:val="00F21B90"/>
    <w:rsid w:val="00F21C2C"/>
    <w:rsid w:val="00F23B2A"/>
    <w:rsid w:val="00F2717D"/>
    <w:rsid w:val="00F319D9"/>
    <w:rsid w:val="00F325EB"/>
    <w:rsid w:val="00F33EAB"/>
    <w:rsid w:val="00F36330"/>
    <w:rsid w:val="00F370E1"/>
    <w:rsid w:val="00F42FAD"/>
    <w:rsid w:val="00F432AA"/>
    <w:rsid w:val="00F43D4C"/>
    <w:rsid w:val="00F43EA5"/>
    <w:rsid w:val="00F45448"/>
    <w:rsid w:val="00F46DE4"/>
    <w:rsid w:val="00F510C6"/>
    <w:rsid w:val="00F521A1"/>
    <w:rsid w:val="00F526C7"/>
    <w:rsid w:val="00F52706"/>
    <w:rsid w:val="00F5327D"/>
    <w:rsid w:val="00F53738"/>
    <w:rsid w:val="00F54494"/>
    <w:rsid w:val="00F56CEC"/>
    <w:rsid w:val="00F56E5F"/>
    <w:rsid w:val="00F57848"/>
    <w:rsid w:val="00F61F51"/>
    <w:rsid w:val="00F6205F"/>
    <w:rsid w:val="00F6232E"/>
    <w:rsid w:val="00F62ECD"/>
    <w:rsid w:val="00F636E6"/>
    <w:rsid w:val="00F63F7D"/>
    <w:rsid w:val="00F66420"/>
    <w:rsid w:val="00F664CA"/>
    <w:rsid w:val="00F7028A"/>
    <w:rsid w:val="00F70822"/>
    <w:rsid w:val="00F71D6F"/>
    <w:rsid w:val="00F74A81"/>
    <w:rsid w:val="00F75DE6"/>
    <w:rsid w:val="00F82037"/>
    <w:rsid w:val="00F84AF1"/>
    <w:rsid w:val="00F875FE"/>
    <w:rsid w:val="00F900E4"/>
    <w:rsid w:val="00F939F3"/>
    <w:rsid w:val="00F95001"/>
    <w:rsid w:val="00F970B9"/>
    <w:rsid w:val="00F97E85"/>
    <w:rsid w:val="00FA0411"/>
    <w:rsid w:val="00FA05D1"/>
    <w:rsid w:val="00FA19DF"/>
    <w:rsid w:val="00FA4166"/>
    <w:rsid w:val="00FA4CE2"/>
    <w:rsid w:val="00FA7314"/>
    <w:rsid w:val="00FB13EE"/>
    <w:rsid w:val="00FB3C2F"/>
    <w:rsid w:val="00FB785D"/>
    <w:rsid w:val="00FC12EA"/>
    <w:rsid w:val="00FC28E2"/>
    <w:rsid w:val="00FC54C2"/>
    <w:rsid w:val="00FC61FB"/>
    <w:rsid w:val="00FC6E56"/>
    <w:rsid w:val="00FD0B28"/>
    <w:rsid w:val="00FD418B"/>
    <w:rsid w:val="00FD4301"/>
    <w:rsid w:val="00FD737F"/>
    <w:rsid w:val="00FE013B"/>
    <w:rsid w:val="00FE2A8E"/>
    <w:rsid w:val="00FE357D"/>
    <w:rsid w:val="00FE3820"/>
    <w:rsid w:val="00FE3FB8"/>
    <w:rsid w:val="00FF2059"/>
    <w:rsid w:val="00FF34AA"/>
    <w:rsid w:val="00FF67F6"/>
    <w:rsid w:val="01B0851E"/>
    <w:rsid w:val="01B4390A"/>
    <w:rsid w:val="030E0469"/>
    <w:rsid w:val="0533A8EF"/>
    <w:rsid w:val="0634A95B"/>
    <w:rsid w:val="0691D6D0"/>
    <w:rsid w:val="06D0CA1C"/>
    <w:rsid w:val="083D18E5"/>
    <w:rsid w:val="099CD625"/>
    <w:rsid w:val="0A8CAD60"/>
    <w:rsid w:val="0AC5418D"/>
    <w:rsid w:val="0B628436"/>
    <w:rsid w:val="0BCDD746"/>
    <w:rsid w:val="0C1B23B1"/>
    <w:rsid w:val="0C9BFCAE"/>
    <w:rsid w:val="0CB39DA6"/>
    <w:rsid w:val="0D13467F"/>
    <w:rsid w:val="0DB49AF3"/>
    <w:rsid w:val="0E56E781"/>
    <w:rsid w:val="0E619031"/>
    <w:rsid w:val="0F253ED1"/>
    <w:rsid w:val="11E25E7D"/>
    <w:rsid w:val="13C6611A"/>
    <w:rsid w:val="14E37B9F"/>
    <w:rsid w:val="1507DBB0"/>
    <w:rsid w:val="16A3CA69"/>
    <w:rsid w:val="17621319"/>
    <w:rsid w:val="17785CCB"/>
    <w:rsid w:val="17AB4517"/>
    <w:rsid w:val="17DDF536"/>
    <w:rsid w:val="180D9070"/>
    <w:rsid w:val="1812D2DF"/>
    <w:rsid w:val="18C0C0FB"/>
    <w:rsid w:val="1CE2311F"/>
    <w:rsid w:val="1EC5A9D5"/>
    <w:rsid w:val="21074FD7"/>
    <w:rsid w:val="219E7C9B"/>
    <w:rsid w:val="21B1044A"/>
    <w:rsid w:val="21B50D87"/>
    <w:rsid w:val="21FF9FFB"/>
    <w:rsid w:val="2271ECD6"/>
    <w:rsid w:val="235CF062"/>
    <w:rsid w:val="23702680"/>
    <w:rsid w:val="23C4A0A5"/>
    <w:rsid w:val="240BFC81"/>
    <w:rsid w:val="25746EDF"/>
    <w:rsid w:val="2601AD66"/>
    <w:rsid w:val="26032670"/>
    <w:rsid w:val="26BB590E"/>
    <w:rsid w:val="28657547"/>
    <w:rsid w:val="2941A239"/>
    <w:rsid w:val="29B9ADB8"/>
    <w:rsid w:val="29F9829B"/>
    <w:rsid w:val="2A13CB3D"/>
    <w:rsid w:val="2AC9AD78"/>
    <w:rsid w:val="2B8187E0"/>
    <w:rsid w:val="2C551564"/>
    <w:rsid w:val="2CB303BE"/>
    <w:rsid w:val="2D60BAA2"/>
    <w:rsid w:val="2D80C755"/>
    <w:rsid w:val="2DF21415"/>
    <w:rsid w:val="2E36A78B"/>
    <w:rsid w:val="2E444862"/>
    <w:rsid w:val="2EEA96B7"/>
    <w:rsid w:val="2F8CC4E1"/>
    <w:rsid w:val="2FA5E09F"/>
    <w:rsid w:val="2FE20F25"/>
    <w:rsid w:val="3462D88E"/>
    <w:rsid w:val="34F6D099"/>
    <w:rsid w:val="35426A54"/>
    <w:rsid w:val="356CABFA"/>
    <w:rsid w:val="36A2A5A2"/>
    <w:rsid w:val="3750E373"/>
    <w:rsid w:val="37662CF9"/>
    <w:rsid w:val="37FDDB4B"/>
    <w:rsid w:val="3853DE91"/>
    <w:rsid w:val="38824210"/>
    <w:rsid w:val="3945926A"/>
    <w:rsid w:val="399BCA2B"/>
    <w:rsid w:val="3A0DC80D"/>
    <w:rsid w:val="3A38EF6A"/>
    <w:rsid w:val="3A5F9AA7"/>
    <w:rsid w:val="3AAD4861"/>
    <w:rsid w:val="3BD2A74D"/>
    <w:rsid w:val="3BE743EA"/>
    <w:rsid w:val="3C104F6D"/>
    <w:rsid w:val="3C30A1B6"/>
    <w:rsid w:val="3C7DB0BA"/>
    <w:rsid w:val="3D34C4E7"/>
    <w:rsid w:val="3DCC80A0"/>
    <w:rsid w:val="3FC5875A"/>
    <w:rsid w:val="402B4464"/>
    <w:rsid w:val="408F330B"/>
    <w:rsid w:val="41715F48"/>
    <w:rsid w:val="4294AFF8"/>
    <w:rsid w:val="42F3B2D3"/>
    <w:rsid w:val="4366E988"/>
    <w:rsid w:val="43A69B83"/>
    <w:rsid w:val="468AA1B3"/>
    <w:rsid w:val="4836034B"/>
    <w:rsid w:val="48F65429"/>
    <w:rsid w:val="490B654E"/>
    <w:rsid w:val="492AB1DD"/>
    <w:rsid w:val="49CC6A85"/>
    <w:rsid w:val="4A9508E8"/>
    <w:rsid w:val="4BC82AE5"/>
    <w:rsid w:val="4C6182B9"/>
    <w:rsid w:val="4EF27D1C"/>
    <w:rsid w:val="4FA7A2F3"/>
    <w:rsid w:val="4FDABAF3"/>
    <w:rsid w:val="500CCDC9"/>
    <w:rsid w:val="5067E517"/>
    <w:rsid w:val="51286303"/>
    <w:rsid w:val="51ACDAC7"/>
    <w:rsid w:val="53D8A5B7"/>
    <w:rsid w:val="54B6AEE9"/>
    <w:rsid w:val="55D0EBCB"/>
    <w:rsid w:val="582B1062"/>
    <w:rsid w:val="58CB6A45"/>
    <w:rsid w:val="597054E8"/>
    <w:rsid w:val="5A1C0AC1"/>
    <w:rsid w:val="5AEF950B"/>
    <w:rsid w:val="5B15017E"/>
    <w:rsid w:val="5B256266"/>
    <w:rsid w:val="5B8AD39F"/>
    <w:rsid w:val="5E21E595"/>
    <w:rsid w:val="5E5AA064"/>
    <w:rsid w:val="5EFDBDEA"/>
    <w:rsid w:val="5F2C8D10"/>
    <w:rsid w:val="5FFFC384"/>
    <w:rsid w:val="61081F73"/>
    <w:rsid w:val="62602754"/>
    <w:rsid w:val="62823C06"/>
    <w:rsid w:val="6361EA37"/>
    <w:rsid w:val="6377C0C6"/>
    <w:rsid w:val="64499604"/>
    <w:rsid w:val="6610F1E5"/>
    <w:rsid w:val="663CA8D1"/>
    <w:rsid w:val="667AC5EB"/>
    <w:rsid w:val="66FB07E8"/>
    <w:rsid w:val="6894F739"/>
    <w:rsid w:val="6911AB5F"/>
    <w:rsid w:val="6922E121"/>
    <w:rsid w:val="6AC73948"/>
    <w:rsid w:val="6B018289"/>
    <w:rsid w:val="6BD61D60"/>
    <w:rsid w:val="6C48D1B3"/>
    <w:rsid w:val="6CDA4640"/>
    <w:rsid w:val="6CE53DCD"/>
    <w:rsid w:val="6EDBFEF2"/>
    <w:rsid w:val="6F59F253"/>
    <w:rsid w:val="6F9582F3"/>
    <w:rsid w:val="6FD581CA"/>
    <w:rsid w:val="6FF6A175"/>
    <w:rsid w:val="70056A5B"/>
    <w:rsid w:val="70982397"/>
    <w:rsid w:val="70A2D1C3"/>
    <w:rsid w:val="70A3FED7"/>
    <w:rsid w:val="71414F88"/>
    <w:rsid w:val="71F79568"/>
    <w:rsid w:val="7289660D"/>
    <w:rsid w:val="7400E1FA"/>
    <w:rsid w:val="74749219"/>
    <w:rsid w:val="74D448A5"/>
    <w:rsid w:val="750C3DCF"/>
    <w:rsid w:val="761235CC"/>
    <w:rsid w:val="76B9BDF2"/>
    <w:rsid w:val="773CBADB"/>
    <w:rsid w:val="78616E7C"/>
    <w:rsid w:val="7880CD14"/>
    <w:rsid w:val="7882A892"/>
    <w:rsid w:val="78B09B16"/>
    <w:rsid w:val="798EB6F8"/>
    <w:rsid w:val="79D78A52"/>
    <w:rsid w:val="7B4D67FC"/>
    <w:rsid w:val="7B8FC58A"/>
    <w:rsid w:val="7BB05928"/>
    <w:rsid w:val="7D2A1CFE"/>
    <w:rsid w:val="7DC8C03B"/>
    <w:rsid w:val="7E0F5A6B"/>
    <w:rsid w:val="7F69566B"/>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F91A3"/>
  <w14:defaultImageDpi w14:val="32767"/>
  <w15:chartTrackingRefBased/>
  <w15:docId w15:val="{291CD245-210C-4921-81C6-7E8C5641C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4876"/>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paragraph" w:styleId="Sprechblasentext">
    <w:name w:val="Balloon Text"/>
    <w:basedOn w:val="Standard"/>
    <w:link w:val="SprechblasentextZchn"/>
    <w:uiPriority w:val="99"/>
    <w:semiHidden/>
    <w:unhideWhenUsed/>
    <w:rsid w:val="00BF5EFA"/>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F5EFA"/>
    <w:rPr>
      <w:rFonts w:ascii="Segoe UI" w:hAnsi="Segoe UI" w:cs="Segoe UI"/>
      <w:color w:val="000000" w:themeColor="text1"/>
      <w:kern w:val="0"/>
      <w:sz w:val="18"/>
      <w:szCs w:val="18"/>
      <w14:ligatures w14:val="none"/>
    </w:rPr>
  </w:style>
  <w:style w:type="character" w:styleId="Kommentarzeichen">
    <w:name w:val="annotation reference"/>
    <w:basedOn w:val="Absatz-Standardschriftart"/>
    <w:uiPriority w:val="99"/>
    <w:semiHidden/>
    <w:unhideWhenUsed/>
    <w:rsid w:val="00AF07D9"/>
    <w:rPr>
      <w:sz w:val="16"/>
      <w:szCs w:val="16"/>
    </w:rPr>
  </w:style>
  <w:style w:type="paragraph" w:styleId="Kommentartext">
    <w:name w:val="annotation text"/>
    <w:basedOn w:val="Standard"/>
    <w:link w:val="KommentartextZchn"/>
    <w:uiPriority w:val="99"/>
    <w:unhideWhenUsed/>
    <w:rsid w:val="00AF07D9"/>
    <w:pPr>
      <w:spacing w:line="240" w:lineRule="auto"/>
    </w:pPr>
    <w:rPr>
      <w:szCs w:val="20"/>
    </w:rPr>
  </w:style>
  <w:style w:type="character" w:customStyle="1" w:styleId="KommentartextZchn">
    <w:name w:val="Kommentartext Zchn"/>
    <w:basedOn w:val="Absatz-Standardschriftart"/>
    <w:link w:val="Kommentartext"/>
    <w:uiPriority w:val="99"/>
    <w:rsid w:val="00AF07D9"/>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AF07D9"/>
    <w:rPr>
      <w:b/>
      <w:bCs/>
    </w:rPr>
  </w:style>
  <w:style w:type="character" w:customStyle="1" w:styleId="KommentarthemaZchn">
    <w:name w:val="Kommentarthema Zchn"/>
    <w:basedOn w:val="KommentartextZchn"/>
    <w:link w:val="Kommentarthema"/>
    <w:uiPriority w:val="99"/>
    <w:semiHidden/>
    <w:rsid w:val="00AF07D9"/>
    <w:rPr>
      <w:rFonts w:cs="Open Sans"/>
      <w:b/>
      <w:bCs/>
      <w:color w:val="000000" w:themeColor="text1"/>
      <w:kern w:val="0"/>
      <w:sz w:val="20"/>
      <w:szCs w:val="20"/>
      <w14:ligatures w14:val="none"/>
    </w:rPr>
  </w:style>
  <w:style w:type="paragraph" w:customStyle="1" w:styleId="Fliesstext">
    <w:name w:val="Fliesstext"/>
    <w:basedOn w:val="Standard"/>
    <w:qFormat/>
    <w:rsid w:val="00CC0D8C"/>
    <w:pPr>
      <w:tabs>
        <w:tab w:val="clear" w:pos="6096"/>
      </w:tabs>
      <w:spacing w:after="240" w:line="260" w:lineRule="exact"/>
    </w:pPr>
    <w:rPr>
      <w:rFonts w:cstheme="minorBidi"/>
      <w:color w:val="auto"/>
      <w:szCs w:val="24"/>
    </w:rPr>
  </w:style>
  <w:style w:type="character" w:customStyle="1" w:styleId="break-words">
    <w:name w:val="break-words"/>
    <w:basedOn w:val="Absatz-Standardschriftart"/>
    <w:rsid w:val="00CC0D8C"/>
  </w:style>
  <w:style w:type="paragraph" w:customStyle="1" w:styleId="Bildtitel">
    <w:name w:val="Bildtitel"/>
    <w:basedOn w:val="Bildunterschrift"/>
    <w:next w:val="Bildunterschrift"/>
    <w:rsid w:val="002032D5"/>
    <w:pPr>
      <w:tabs>
        <w:tab w:val="clear" w:pos="6096"/>
      </w:tabs>
      <w:spacing w:after="120" w:line="220" w:lineRule="exact"/>
    </w:pPr>
    <w:rPr>
      <w:rFonts w:cstheme="minorBidi"/>
      <w:b/>
      <w:color w:val="auto"/>
      <w:szCs w:val="24"/>
    </w:rPr>
  </w:style>
  <w:style w:type="character" w:customStyle="1" w:styleId="NichtaufgelsteErwhnung1">
    <w:name w:val="Nicht aufgelöste Erwähnung1"/>
    <w:basedOn w:val="Absatz-Standardschriftart"/>
    <w:uiPriority w:val="99"/>
    <w:semiHidden/>
    <w:unhideWhenUsed/>
    <w:rsid w:val="00215E71"/>
    <w:rPr>
      <w:color w:val="605E5C"/>
      <w:shd w:val="clear" w:color="auto" w:fill="E1DFDD"/>
    </w:rPr>
  </w:style>
  <w:style w:type="table" w:customStyle="1" w:styleId="Tabellenraster1">
    <w:name w:val="Tabellenraster1"/>
    <w:basedOn w:val="NormaleTabelle"/>
    <w:next w:val="Tabellenraster"/>
    <w:uiPriority w:val="39"/>
    <w:rsid w:val="00265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45BE7"/>
    <w:rPr>
      <w:color w:val="605E5C"/>
      <w:shd w:val="clear" w:color="auto" w:fill="E1DFDD"/>
    </w:rPr>
  </w:style>
  <w:style w:type="paragraph" w:styleId="StandardWeb">
    <w:name w:val="Normal (Web)"/>
    <w:basedOn w:val="Standard"/>
    <w:uiPriority w:val="99"/>
    <w:semiHidden/>
    <w:unhideWhenUsed/>
    <w:rsid w:val="00EC0151"/>
    <w:rPr>
      <w:rFonts w:ascii="Times New Roman" w:hAnsi="Times New Roman" w:cs="Times New Roman"/>
      <w:sz w:val="24"/>
      <w:szCs w:val="24"/>
    </w:rPr>
  </w:style>
  <w:style w:type="paragraph" w:styleId="berarbeitung">
    <w:name w:val="Revision"/>
    <w:hidden/>
    <w:uiPriority w:val="99"/>
    <w:semiHidden/>
    <w:rsid w:val="00167625"/>
    <w:rPr>
      <w:rFonts w:cs="Open Sans"/>
      <w:color w:val="000000" w:themeColor="text1"/>
      <w:kern w:val="0"/>
      <w:sz w:val="2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21888">
      <w:bodyDiv w:val="1"/>
      <w:marLeft w:val="0"/>
      <w:marRight w:val="0"/>
      <w:marTop w:val="0"/>
      <w:marBottom w:val="0"/>
      <w:divBdr>
        <w:top w:val="none" w:sz="0" w:space="0" w:color="auto"/>
        <w:left w:val="none" w:sz="0" w:space="0" w:color="auto"/>
        <w:bottom w:val="none" w:sz="0" w:space="0" w:color="auto"/>
        <w:right w:val="none" w:sz="0" w:space="0" w:color="auto"/>
      </w:divBdr>
    </w:div>
    <w:div w:id="298726313">
      <w:bodyDiv w:val="1"/>
      <w:marLeft w:val="0"/>
      <w:marRight w:val="0"/>
      <w:marTop w:val="0"/>
      <w:marBottom w:val="0"/>
      <w:divBdr>
        <w:top w:val="none" w:sz="0" w:space="0" w:color="auto"/>
        <w:left w:val="none" w:sz="0" w:space="0" w:color="auto"/>
        <w:bottom w:val="none" w:sz="0" w:space="0" w:color="auto"/>
        <w:right w:val="none" w:sz="0" w:space="0" w:color="auto"/>
      </w:divBdr>
    </w:div>
    <w:div w:id="504978629">
      <w:bodyDiv w:val="1"/>
      <w:marLeft w:val="0"/>
      <w:marRight w:val="0"/>
      <w:marTop w:val="0"/>
      <w:marBottom w:val="0"/>
      <w:divBdr>
        <w:top w:val="none" w:sz="0" w:space="0" w:color="auto"/>
        <w:left w:val="none" w:sz="0" w:space="0" w:color="auto"/>
        <w:bottom w:val="none" w:sz="0" w:space="0" w:color="auto"/>
        <w:right w:val="none" w:sz="0" w:space="0" w:color="auto"/>
      </w:divBdr>
    </w:div>
    <w:div w:id="563377708">
      <w:bodyDiv w:val="1"/>
      <w:marLeft w:val="0"/>
      <w:marRight w:val="0"/>
      <w:marTop w:val="0"/>
      <w:marBottom w:val="0"/>
      <w:divBdr>
        <w:top w:val="none" w:sz="0" w:space="0" w:color="auto"/>
        <w:left w:val="none" w:sz="0" w:space="0" w:color="auto"/>
        <w:bottom w:val="none" w:sz="0" w:space="0" w:color="auto"/>
        <w:right w:val="none" w:sz="0" w:space="0" w:color="auto"/>
      </w:divBdr>
    </w:div>
    <w:div w:id="663361378">
      <w:bodyDiv w:val="1"/>
      <w:marLeft w:val="0"/>
      <w:marRight w:val="0"/>
      <w:marTop w:val="0"/>
      <w:marBottom w:val="0"/>
      <w:divBdr>
        <w:top w:val="none" w:sz="0" w:space="0" w:color="auto"/>
        <w:left w:val="none" w:sz="0" w:space="0" w:color="auto"/>
        <w:bottom w:val="none" w:sz="0" w:space="0" w:color="auto"/>
        <w:right w:val="none" w:sz="0" w:space="0" w:color="auto"/>
      </w:divBdr>
    </w:div>
    <w:div w:id="682561144">
      <w:bodyDiv w:val="1"/>
      <w:marLeft w:val="0"/>
      <w:marRight w:val="0"/>
      <w:marTop w:val="0"/>
      <w:marBottom w:val="0"/>
      <w:divBdr>
        <w:top w:val="none" w:sz="0" w:space="0" w:color="auto"/>
        <w:left w:val="none" w:sz="0" w:space="0" w:color="auto"/>
        <w:bottom w:val="none" w:sz="0" w:space="0" w:color="auto"/>
        <w:right w:val="none" w:sz="0" w:space="0" w:color="auto"/>
      </w:divBdr>
    </w:div>
    <w:div w:id="788663367">
      <w:bodyDiv w:val="1"/>
      <w:marLeft w:val="0"/>
      <w:marRight w:val="0"/>
      <w:marTop w:val="0"/>
      <w:marBottom w:val="0"/>
      <w:divBdr>
        <w:top w:val="none" w:sz="0" w:space="0" w:color="auto"/>
        <w:left w:val="none" w:sz="0" w:space="0" w:color="auto"/>
        <w:bottom w:val="none" w:sz="0" w:space="0" w:color="auto"/>
        <w:right w:val="none" w:sz="0" w:space="0" w:color="auto"/>
      </w:divBdr>
    </w:div>
    <w:div w:id="907419042">
      <w:bodyDiv w:val="1"/>
      <w:marLeft w:val="0"/>
      <w:marRight w:val="0"/>
      <w:marTop w:val="0"/>
      <w:marBottom w:val="0"/>
      <w:divBdr>
        <w:top w:val="none" w:sz="0" w:space="0" w:color="auto"/>
        <w:left w:val="none" w:sz="0" w:space="0" w:color="auto"/>
        <w:bottom w:val="none" w:sz="0" w:space="0" w:color="auto"/>
        <w:right w:val="none" w:sz="0" w:space="0" w:color="auto"/>
      </w:divBdr>
    </w:div>
    <w:div w:id="1310791256">
      <w:bodyDiv w:val="1"/>
      <w:marLeft w:val="0"/>
      <w:marRight w:val="0"/>
      <w:marTop w:val="0"/>
      <w:marBottom w:val="0"/>
      <w:divBdr>
        <w:top w:val="none" w:sz="0" w:space="0" w:color="auto"/>
        <w:left w:val="none" w:sz="0" w:space="0" w:color="auto"/>
        <w:bottom w:val="none" w:sz="0" w:space="0" w:color="auto"/>
        <w:right w:val="none" w:sz="0" w:space="0" w:color="auto"/>
      </w:divBdr>
    </w:div>
    <w:div w:id="1330911122">
      <w:bodyDiv w:val="1"/>
      <w:marLeft w:val="0"/>
      <w:marRight w:val="0"/>
      <w:marTop w:val="0"/>
      <w:marBottom w:val="0"/>
      <w:divBdr>
        <w:top w:val="none" w:sz="0" w:space="0" w:color="auto"/>
        <w:left w:val="none" w:sz="0" w:space="0" w:color="auto"/>
        <w:bottom w:val="none" w:sz="0" w:space="0" w:color="auto"/>
        <w:right w:val="none" w:sz="0" w:space="0" w:color="auto"/>
      </w:divBdr>
    </w:div>
    <w:div w:id="1340156446">
      <w:bodyDiv w:val="1"/>
      <w:marLeft w:val="0"/>
      <w:marRight w:val="0"/>
      <w:marTop w:val="0"/>
      <w:marBottom w:val="0"/>
      <w:divBdr>
        <w:top w:val="none" w:sz="0" w:space="0" w:color="auto"/>
        <w:left w:val="none" w:sz="0" w:space="0" w:color="auto"/>
        <w:bottom w:val="none" w:sz="0" w:space="0" w:color="auto"/>
        <w:right w:val="none" w:sz="0" w:space="0" w:color="auto"/>
      </w:divBdr>
    </w:div>
    <w:div w:id="1351368888">
      <w:bodyDiv w:val="1"/>
      <w:marLeft w:val="0"/>
      <w:marRight w:val="0"/>
      <w:marTop w:val="0"/>
      <w:marBottom w:val="0"/>
      <w:divBdr>
        <w:top w:val="none" w:sz="0" w:space="0" w:color="auto"/>
        <w:left w:val="none" w:sz="0" w:space="0" w:color="auto"/>
        <w:bottom w:val="none" w:sz="0" w:space="0" w:color="auto"/>
        <w:right w:val="none" w:sz="0" w:space="0" w:color="auto"/>
      </w:divBdr>
    </w:div>
    <w:div w:id="1479498958">
      <w:bodyDiv w:val="1"/>
      <w:marLeft w:val="0"/>
      <w:marRight w:val="0"/>
      <w:marTop w:val="0"/>
      <w:marBottom w:val="0"/>
      <w:divBdr>
        <w:top w:val="none" w:sz="0" w:space="0" w:color="auto"/>
        <w:left w:val="none" w:sz="0" w:space="0" w:color="auto"/>
        <w:bottom w:val="none" w:sz="0" w:space="0" w:color="auto"/>
        <w:right w:val="none" w:sz="0" w:space="0" w:color="auto"/>
      </w:divBdr>
    </w:div>
    <w:div w:id="1571308842">
      <w:bodyDiv w:val="1"/>
      <w:marLeft w:val="0"/>
      <w:marRight w:val="0"/>
      <w:marTop w:val="0"/>
      <w:marBottom w:val="0"/>
      <w:divBdr>
        <w:top w:val="none" w:sz="0" w:space="0" w:color="auto"/>
        <w:left w:val="none" w:sz="0" w:space="0" w:color="auto"/>
        <w:bottom w:val="none" w:sz="0" w:space="0" w:color="auto"/>
        <w:right w:val="none" w:sz="0" w:space="0" w:color="auto"/>
      </w:divBdr>
      <w:divsChild>
        <w:div w:id="727534343">
          <w:marLeft w:val="0"/>
          <w:marRight w:val="0"/>
          <w:marTop w:val="0"/>
          <w:marBottom w:val="0"/>
          <w:divBdr>
            <w:top w:val="none" w:sz="0" w:space="0" w:color="auto"/>
            <w:left w:val="none" w:sz="0" w:space="0" w:color="auto"/>
            <w:bottom w:val="none" w:sz="0" w:space="0" w:color="auto"/>
            <w:right w:val="none" w:sz="0" w:space="0" w:color="auto"/>
          </w:divBdr>
        </w:div>
      </w:divsChild>
    </w:div>
    <w:div w:id="1591281316">
      <w:bodyDiv w:val="1"/>
      <w:marLeft w:val="0"/>
      <w:marRight w:val="0"/>
      <w:marTop w:val="0"/>
      <w:marBottom w:val="0"/>
      <w:divBdr>
        <w:top w:val="none" w:sz="0" w:space="0" w:color="auto"/>
        <w:left w:val="none" w:sz="0" w:space="0" w:color="auto"/>
        <w:bottom w:val="none" w:sz="0" w:space="0" w:color="auto"/>
        <w:right w:val="none" w:sz="0" w:space="0" w:color="auto"/>
      </w:divBdr>
    </w:div>
    <w:div w:id="1745297364">
      <w:bodyDiv w:val="1"/>
      <w:marLeft w:val="0"/>
      <w:marRight w:val="0"/>
      <w:marTop w:val="0"/>
      <w:marBottom w:val="0"/>
      <w:divBdr>
        <w:top w:val="none" w:sz="0" w:space="0" w:color="auto"/>
        <w:left w:val="none" w:sz="0" w:space="0" w:color="auto"/>
        <w:bottom w:val="none" w:sz="0" w:space="0" w:color="auto"/>
        <w:right w:val="none" w:sz="0" w:space="0" w:color="auto"/>
      </w:divBdr>
    </w:div>
    <w:div w:id="1870297136">
      <w:bodyDiv w:val="1"/>
      <w:marLeft w:val="0"/>
      <w:marRight w:val="0"/>
      <w:marTop w:val="0"/>
      <w:marBottom w:val="0"/>
      <w:divBdr>
        <w:top w:val="none" w:sz="0" w:space="0" w:color="auto"/>
        <w:left w:val="none" w:sz="0" w:space="0" w:color="auto"/>
        <w:bottom w:val="none" w:sz="0" w:space="0" w:color="auto"/>
        <w:right w:val="none" w:sz="0" w:space="0" w:color="auto"/>
      </w:divBdr>
    </w:div>
    <w:div w:id="1886407989">
      <w:bodyDiv w:val="1"/>
      <w:marLeft w:val="0"/>
      <w:marRight w:val="0"/>
      <w:marTop w:val="0"/>
      <w:marBottom w:val="0"/>
      <w:divBdr>
        <w:top w:val="none" w:sz="0" w:space="0" w:color="auto"/>
        <w:left w:val="none" w:sz="0" w:space="0" w:color="auto"/>
        <w:bottom w:val="none" w:sz="0" w:space="0" w:color="auto"/>
        <w:right w:val="none" w:sz="0" w:space="0" w:color="auto"/>
      </w:divBdr>
    </w:div>
    <w:div w:id="190023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wisspacer.com" TargetMode="External"/><Relationship Id="rId18" Type="http://schemas.openxmlformats.org/officeDocument/2006/relationships/image" Target="media/image5.jpe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swisspacer.com/de/pressemeldung-neues-technology-center-ch" TargetMode="Externa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wisspacer.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svg"/><Relationship Id="rId1" Type="http://schemas.openxmlformats.org/officeDocument/2006/relationships/image" Target="media/image6.png"/><Relationship Id="rId4" Type="http://schemas.openxmlformats.org/officeDocument/2006/relationships/image" Target="media/image9.svg"/></Relationships>
</file>

<file path=word/_rels/footer2.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svg"/><Relationship Id="rId1" Type="http://schemas.openxmlformats.org/officeDocument/2006/relationships/image" Target="media/image10.png"/><Relationship Id="rId4" Type="http://schemas.openxmlformats.org/officeDocument/2006/relationships/image" Target="media/image13.svg"/></Relationships>
</file>

<file path=word/_rels/header2.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svg"/><Relationship Id="rId1" Type="http://schemas.openxmlformats.org/officeDocument/2006/relationships/image" Target="media/image6.png"/><Relationship Id="rId4" Type="http://schemas.openxmlformats.org/officeDocument/2006/relationships/image" Target="media/image9.svg"/></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8F95E9228FEA054D961973C09FEED3BB" ma:contentTypeVersion="12" ma:contentTypeDescription="Ein neues Dokument erstellen." ma:contentTypeScope="" ma:versionID="9871a75a1c4f35ba14d45f27ca9763d0">
  <xsd:schema xmlns:xsd="http://www.w3.org/2001/XMLSchema" xmlns:xs="http://www.w3.org/2001/XMLSchema" xmlns:p="http://schemas.microsoft.com/office/2006/metadata/properties" xmlns:ns2="0dc90031-651c-49d9-9b39-0339f90b0d6c" xmlns:ns3="baa32766-1830-49b8-b4c8-6bbcf40f4c18" targetNamespace="http://schemas.microsoft.com/office/2006/metadata/properties" ma:root="true" ma:fieldsID="c5d3b0969ba8656351f7d9cd542deb5e" ns2:_="" ns3:_="">
    <xsd:import namespace="0dc90031-651c-49d9-9b39-0339f90b0d6c"/>
    <xsd:import namespace="baa32766-1830-49b8-b4c8-6bbcf40f4c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90031-651c-49d9-9b39-0339f90b0d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a32766-1830-49b8-b4c8-6bbcf40f4c1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643a2c2-3f29-4dd7-95b6-09e6398f1614}" ma:internalName="TaxCatchAll" ma:showField="CatchAllData" ma:web="baa32766-1830-49b8-b4c8-6bbcf40f4c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dc90031-651c-49d9-9b39-0339f90b0d6c">
      <Terms xmlns="http://schemas.microsoft.com/office/infopath/2007/PartnerControls"/>
    </lcf76f155ced4ddcb4097134ff3c332f>
    <TaxCatchAll xmlns="baa32766-1830-49b8-b4c8-6bbcf40f4c18" xsi:nil="true"/>
  </documentManagement>
</p:properties>
</file>

<file path=customXml/itemProps1.xml><?xml version="1.0" encoding="utf-8"?>
<ds:datastoreItem xmlns:ds="http://schemas.openxmlformats.org/officeDocument/2006/customXml" ds:itemID="{9EA87661-0BA4-4B9B-B1EC-41F75ED2FE02}">
  <ds:schemaRefs>
    <ds:schemaRef ds:uri="http://schemas.microsoft.com/sharepoint/v3/contenttype/forms"/>
  </ds:schemaRefs>
</ds:datastoreItem>
</file>

<file path=customXml/itemProps2.xml><?xml version="1.0" encoding="utf-8"?>
<ds:datastoreItem xmlns:ds="http://schemas.openxmlformats.org/officeDocument/2006/customXml" ds:itemID="{71A68591-5B8F-4B3F-9CE7-202BD2763FA8}">
  <ds:schemaRefs>
    <ds:schemaRef ds:uri="http://schemas.openxmlformats.org/officeDocument/2006/bibliography"/>
  </ds:schemaRefs>
</ds:datastoreItem>
</file>

<file path=customXml/itemProps3.xml><?xml version="1.0" encoding="utf-8"?>
<ds:datastoreItem xmlns:ds="http://schemas.openxmlformats.org/officeDocument/2006/customXml" ds:itemID="{45FA51EF-1A56-4773-84D7-D8DF270C0B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c90031-651c-49d9-9b39-0339f90b0d6c"/>
    <ds:schemaRef ds:uri="baa32766-1830-49b8-b4c8-6bbcf40f4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A3E356-E938-4756-8F5F-D23EFBED1474}">
  <ds:schemaRefs>
    <ds:schemaRef ds:uri="http://schemas.microsoft.com/office/2006/metadata/properties"/>
    <ds:schemaRef ds:uri="http://schemas.microsoft.com/office/infopath/2007/PartnerControls"/>
    <ds:schemaRef ds:uri="0dc90031-651c-49d9-9b39-0339f90b0d6c"/>
    <ds:schemaRef ds:uri="baa32766-1830-49b8-b4c8-6bbcf40f4c18"/>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870</Words>
  <Characters>5484</Characters>
  <Application>Microsoft Office Word</Application>
  <DocSecurity>0</DocSecurity>
  <Lines>45</Lines>
  <Paragraphs>12</Paragraphs>
  <ScaleCrop>false</ScaleCrop>
  <Company>p.a.t. GmbH</Company>
  <LinksUpToDate>false</LinksUpToDate>
  <CharactersWithSpaces>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Lueckhoff, Katrin</cp:lastModifiedBy>
  <cp:revision>165</cp:revision>
  <cp:lastPrinted>2025-03-20T05:20:00Z</cp:lastPrinted>
  <dcterms:created xsi:type="dcterms:W3CDTF">2026-03-23T15:26:00Z</dcterms:created>
  <dcterms:modified xsi:type="dcterms:W3CDTF">2026-04-28T15:39:00Z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0x0101008F95E9228FEA054D961973C09FEED3BB</vt:lpwstr>
  </property>
  <property fmtid="{D5CDD505-2E9C-101B-9397-08002B2CF9AE}" pid="3" name="MediaServiceImageTags">
    <vt:lpwstr/>
  </property>
  <property fmtid="{D5CDD505-2E9C-101B-9397-08002B2CF9AE}" pid="4" name="docLang">
    <vt:lpwstr>de</vt:lpwstr>
  </property>
</Properties>
</file>